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FFA58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4F3E879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C2A3005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980DCEC" w14:textId="77777777" w:rsidR="00C04912" w:rsidRDefault="00C04912">
      <w:pPr>
        <w:jc w:val="center"/>
        <w:rPr>
          <w:b/>
          <w:sz w:val="28"/>
          <w:szCs w:val="28"/>
        </w:rPr>
      </w:pPr>
    </w:p>
    <w:p w14:paraId="6FA830E8" w14:textId="1E82C44A" w:rsidR="00C04912" w:rsidRPr="001642BF" w:rsidRDefault="001642BF">
      <w:pPr>
        <w:jc w:val="center"/>
        <w:rPr>
          <w:b/>
          <w:sz w:val="28"/>
          <w:szCs w:val="28"/>
        </w:rPr>
      </w:pPr>
      <w:r w:rsidRPr="001642BF">
        <w:rPr>
          <w:b/>
          <w:sz w:val="28"/>
          <w:szCs w:val="28"/>
        </w:rPr>
        <w:t>Базовая к</w:t>
      </w:r>
      <w:r w:rsidR="00DA6BE4" w:rsidRPr="001642BF">
        <w:rPr>
          <w:b/>
          <w:sz w:val="28"/>
          <w:szCs w:val="28"/>
        </w:rPr>
        <w:t xml:space="preserve">афедра </w:t>
      </w:r>
      <w:proofErr w:type="spellStart"/>
      <w:r w:rsidR="00DA6BE4" w:rsidRPr="001642BF">
        <w:rPr>
          <w:b/>
          <w:sz w:val="28"/>
          <w:szCs w:val="28"/>
        </w:rPr>
        <w:t>Альфа-</w:t>
      </w:r>
      <w:r w:rsidRPr="001642BF">
        <w:rPr>
          <w:b/>
          <w:sz w:val="28"/>
          <w:szCs w:val="28"/>
        </w:rPr>
        <w:t>б</w:t>
      </w:r>
      <w:r w:rsidR="00DA6BE4" w:rsidRPr="001642BF">
        <w:rPr>
          <w:b/>
          <w:sz w:val="28"/>
          <w:szCs w:val="28"/>
        </w:rPr>
        <w:t>анка</w:t>
      </w:r>
      <w:proofErr w:type="spellEnd"/>
    </w:p>
    <w:p w14:paraId="2269390E" w14:textId="77777777" w:rsidR="00C04912" w:rsidRDefault="001642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</w:t>
      </w:r>
      <w:r w:rsidR="00DA6BE4" w:rsidRPr="001642BF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39BEA2D5" w14:textId="77777777" w:rsidR="00C04912" w:rsidRDefault="00C04912">
      <w:pPr>
        <w:jc w:val="center"/>
        <w:rPr>
          <w:b/>
          <w:sz w:val="28"/>
          <w:szCs w:val="28"/>
        </w:rPr>
      </w:pPr>
    </w:p>
    <w:tbl>
      <w:tblPr>
        <w:tblStyle w:val="affffff3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C04912" w14:paraId="207FF3E4" w14:textId="77777777">
        <w:trPr>
          <w:trHeight w:val="2203"/>
        </w:trPr>
        <w:tc>
          <w:tcPr>
            <w:tcW w:w="4897" w:type="dxa"/>
          </w:tcPr>
          <w:p w14:paraId="26AE1D97" w14:textId="77777777" w:rsidR="009C54ED" w:rsidRDefault="00DA6BE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</w:p>
          <w:p w14:paraId="61798990" w14:textId="3A553D38" w:rsidR="00C04912" w:rsidRDefault="009C54E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="00DA6BE4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14:paraId="0E9F3E65" w14:textId="77777777" w:rsidR="00C04912" w:rsidRDefault="00DA6B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E295D72" w14:textId="77777777" w:rsidR="00C04912" w:rsidRDefault="00DA6B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63F28D18" w14:textId="77777777" w:rsidR="00C04912" w:rsidRDefault="001642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_________</w:t>
            </w:r>
            <w:r w:rsidR="00DA6BE4">
              <w:rPr>
                <w:rFonts w:ascii="Times New Roman" w:eastAsia="Times New Roman" w:hAnsi="Times New Roman" w:cs="Times New Roman"/>
                <w:sz w:val="28"/>
                <w:szCs w:val="28"/>
              </w:rPr>
              <w:t>Е.А. Каменева</w:t>
            </w:r>
          </w:p>
          <w:p w14:paraId="6B1BB1C6" w14:textId="3ADC89E2" w:rsidR="00C04912" w:rsidRDefault="001642BF" w:rsidP="00D84F7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D84F75">
              <w:rPr>
                <w:rFonts w:ascii="Times New Roman" w:eastAsia="Times New Roman" w:hAnsi="Times New Roman" w:cs="Times New Roman"/>
                <w:sz w:val="28"/>
                <w:szCs w:val="28"/>
              </w:rPr>
              <w:t>29.08.</w:t>
            </w:r>
            <w:bookmarkStart w:id="0" w:name="_GoBack"/>
            <w:bookmarkEnd w:id="0"/>
            <w:r w:rsidR="00954D1F"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14:paraId="67BC2826" w14:textId="77777777" w:rsidR="00C04912" w:rsidRDefault="00C04912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385D2E18" w14:textId="77777777" w:rsidR="001642BF" w:rsidRDefault="001642BF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69BE24F6" w14:textId="77777777" w:rsidR="00C04912" w:rsidRDefault="00DA6BE4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Коротеев М.В., Каширин А.Б., </w:t>
      </w:r>
      <w:proofErr w:type="spellStart"/>
      <w:r>
        <w:rPr>
          <w:b/>
          <w:sz w:val="28"/>
          <w:szCs w:val="28"/>
        </w:rPr>
        <w:t>Аюев</w:t>
      </w:r>
      <w:proofErr w:type="spellEnd"/>
      <w:r>
        <w:rPr>
          <w:b/>
          <w:sz w:val="28"/>
          <w:szCs w:val="28"/>
        </w:rPr>
        <w:t xml:space="preserve"> В.В.</w:t>
      </w:r>
    </w:p>
    <w:p w14:paraId="3E9CCDD4" w14:textId="77777777" w:rsidR="00C04912" w:rsidRDefault="00C04912">
      <w:pPr>
        <w:jc w:val="center"/>
        <w:rPr>
          <w:b/>
          <w:sz w:val="28"/>
          <w:szCs w:val="28"/>
        </w:rPr>
      </w:pPr>
    </w:p>
    <w:p w14:paraId="20911D67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Прикладной </w:t>
      </w:r>
      <w:proofErr w:type="spellStart"/>
      <w:r>
        <w:rPr>
          <w:b/>
          <w:sz w:val="28"/>
          <w:szCs w:val="28"/>
        </w:rPr>
        <w:t>Data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Science</w:t>
      </w:r>
      <w:proofErr w:type="spellEnd"/>
      <w:r>
        <w:rPr>
          <w:b/>
          <w:sz w:val="28"/>
          <w:szCs w:val="28"/>
        </w:rPr>
        <w:t xml:space="preserve"> в </w:t>
      </w:r>
      <w:proofErr w:type="spellStart"/>
      <w:r>
        <w:rPr>
          <w:b/>
          <w:sz w:val="28"/>
          <w:szCs w:val="28"/>
        </w:rPr>
        <w:t>финтехе</w:t>
      </w:r>
      <w:proofErr w:type="spellEnd"/>
    </w:p>
    <w:p w14:paraId="7A21B4A8" w14:textId="77777777" w:rsidR="00C04912" w:rsidRDefault="00C04912">
      <w:pPr>
        <w:jc w:val="center"/>
        <w:rPr>
          <w:sz w:val="28"/>
          <w:szCs w:val="28"/>
        </w:rPr>
      </w:pPr>
    </w:p>
    <w:p w14:paraId="7A1C92BB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535F9F5" w14:textId="77777777" w:rsidR="00C04912" w:rsidRDefault="00C04912">
      <w:pPr>
        <w:jc w:val="center"/>
        <w:rPr>
          <w:b/>
          <w:smallCaps/>
          <w:sz w:val="28"/>
          <w:szCs w:val="28"/>
        </w:rPr>
      </w:pPr>
    </w:p>
    <w:p w14:paraId="72C306BD" w14:textId="77777777" w:rsidR="00C04912" w:rsidRDefault="00DA6B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3EE67F97" w14:textId="77777777" w:rsidR="00C04912" w:rsidRDefault="00DA6BE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09.03.04 - Программная инженерия,</w:t>
      </w:r>
    </w:p>
    <w:p w14:paraId="2BB9924F" w14:textId="2AC9F9D0" w:rsidR="00C04912" w:rsidRDefault="00DA6BE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954D1F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14:paraId="092E9AFF" w14:textId="77777777" w:rsidR="00C04912" w:rsidRDefault="00C04912">
      <w:pPr>
        <w:jc w:val="center"/>
        <w:rPr>
          <w:sz w:val="28"/>
          <w:szCs w:val="28"/>
        </w:rPr>
      </w:pPr>
    </w:p>
    <w:p w14:paraId="5BFCE840" w14:textId="77777777" w:rsidR="00C04912" w:rsidRDefault="00C04912">
      <w:pPr>
        <w:jc w:val="center"/>
        <w:rPr>
          <w:sz w:val="28"/>
          <w:szCs w:val="28"/>
        </w:rPr>
      </w:pPr>
    </w:p>
    <w:p w14:paraId="5110CAEE" w14:textId="601CB0F4" w:rsidR="00C04912" w:rsidRDefault="00C04912">
      <w:pPr>
        <w:rPr>
          <w:sz w:val="28"/>
          <w:szCs w:val="28"/>
        </w:rPr>
      </w:pPr>
    </w:p>
    <w:p w14:paraId="0C45F105" w14:textId="77777777" w:rsidR="00C04912" w:rsidRDefault="00C04912">
      <w:pPr>
        <w:rPr>
          <w:sz w:val="28"/>
          <w:szCs w:val="28"/>
        </w:rPr>
      </w:pPr>
    </w:p>
    <w:p w14:paraId="723BF726" w14:textId="77777777" w:rsidR="00C04912" w:rsidRPr="001642BF" w:rsidRDefault="00DA6BE4">
      <w:pPr>
        <w:jc w:val="center"/>
        <w:rPr>
          <w:i/>
          <w:sz w:val="28"/>
          <w:szCs w:val="28"/>
        </w:rPr>
      </w:pPr>
      <w:r w:rsidRPr="001642BF">
        <w:rPr>
          <w:i/>
          <w:sz w:val="28"/>
          <w:szCs w:val="28"/>
        </w:rPr>
        <w:t xml:space="preserve">Рекомендовано Ученым советом </w:t>
      </w:r>
    </w:p>
    <w:p w14:paraId="01855EB3" w14:textId="77777777" w:rsidR="00C04912" w:rsidRPr="001642BF" w:rsidRDefault="00DA6BE4">
      <w:pPr>
        <w:jc w:val="center"/>
        <w:rPr>
          <w:i/>
          <w:sz w:val="28"/>
          <w:szCs w:val="28"/>
        </w:rPr>
      </w:pPr>
      <w:r w:rsidRPr="001642B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748EB019" w14:textId="26170054" w:rsidR="00C04912" w:rsidRPr="001642BF" w:rsidRDefault="00DA6BE4">
      <w:pPr>
        <w:jc w:val="center"/>
        <w:rPr>
          <w:i/>
          <w:sz w:val="28"/>
          <w:szCs w:val="28"/>
        </w:rPr>
      </w:pPr>
      <w:r w:rsidRPr="001642BF">
        <w:rPr>
          <w:i/>
          <w:sz w:val="28"/>
          <w:szCs w:val="28"/>
        </w:rPr>
        <w:t xml:space="preserve">(протокол № </w:t>
      </w:r>
      <w:r w:rsidR="00C043DB">
        <w:rPr>
          <w:i/>
          <w:sz w:val="28"/>
          <w:szCs w:val="28"/>
        </w:rPr>
        <w:t>57</w:t>
      </w:r>
      <w:r w:rsidRPr="001642BF">
        <w:rPr>
          <w:i/>
          <w:sz w:val="28"/>
          <w:szCs w:val="28"/>
        </w:rPr>
        <w:t xml:space="preserve"> от </w:t>
      </w:r>
      <w:r w:rsidR="00C043DB">
        <w:rPr>
          <w:i/>
          <w:sz w:val="28"/>
          <w:szCs w:val="28"/>
        </w:rPr>
        <w:t>28.08.</w:t>
      </w:r>
      <w:r w:rsidRPr="001642BF">
        <w:rPr>
          <w:i/>
          <w:sz w:val="28"/>
          <w:szCs w:val="28"/>
        </w:rPr>
        <w:t>20</w:t>
      </w:r>
      <w:r w:rsidR="001642BF" w:rsidRPr="001642BF">
        <w:rPr>
          <w:i/>
          <w:sz w:val="28"/>
          <w:szCs w:val="28"/>
        </w:rPr>
        <w:t xml:space="preserve">25 </w:t>
      </w:r>
      <w:r w:rsidRPr="001642BF">
        <w:rPr>
          <w:i/>
          <w:sz w:val="28"/>
          <w:szCs w:val="28"/>
        </w:rPr>
        <w:t>г.)</w:t>
      </w:r>
    </w:p>
    <w:p w14:paraId="21069C55" w14:textId="77777777" w:rsidR="00C04912" w:rsidRDefault="00C04912">
      <w:pPr>
        <w:jc w:val="center"/>
        <w:rPr>
          <w:i/>
          <w:sz w:val="28"/>
          <w:szCs w:val="28"/>
          <w:highlight w:val="yellow"/>
        </w:rPr>
      </w:pPr>
    </w:p>
    <w:p w14:paraId="15A82174" w14:textId="21766C9A" w:rsidR="00C04912" w:rsidRDefault="00C04912">
      <w:pPr>
        <w:jc w:val="center"/>
        <w:rPr>
          <w:b/>
          <w:sz w:val="28"/>
          <w:szCs w:val="28"/>
        </w:rPr>
      </w:pPr>
    </w:p>
    <w:p w14:paraId="57310179" w14:textId="77777777" w:rsidR="009C54ED" w:rsidRDefault="009C54ED">
      <w:pPr>
        <w:jc w:val="center"/>
        <w:rPr>
          <w:b/>
          <w:sz w:val="28"/>
          <w:szCs w:val="28"/>
        </w:rPr>
      </w:pPr>
    </w:p>
    <w:p w14:paraId="6E1817EF" w14:textId="77777777" w:rsidR="00C04912" w:rsidRDefault="00C04912">
      <w:pPr>
        <w:jc w:val="center"/>
        <w:rPr>
          <w:b/>
          <w:sz w:val="28"/>
          <w:szCs w:val="28"/>
        </w:rPr>
      </w:pPr>
    </w:p>
    <w:p w14:paraId="2D5B1FE4" w14:textId="77777777" w:rsidR="001642BF" w:rsidRDefault="001642BF">
      <w:pPr>
        <w:jc w:val="center"/>
        <w:rPr>
          <w:b/>
          <w:sz w:val="28"/>
          <w:szCs w:val="28"/>
        </w:rPr>
      </w:pPr>
    </w:p>
    <w:p w14:paraId="1BE32F3E" w14:textId="77777777" w:rsidR="00C04912" w:rsidRDefault="00DA6BE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2025</w:t>
      </w:r>
    </w:p>
    <w:p w14:paraId="759826F3" w14:textId="77777777" w:rsidR="00C04912" w:rsidRPr="001642BF" w:rsidRDefault="00DA6BE4" w:rsidP="001642BF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1642BF">
        <w:rPr>
          <w:b/>
          <w:sz w:val="28"/>
          <w:szCs w:val="28"/>
        </w:rPr>
        <w:lastRenderedPageBreak/>
        <w:t>Содержание</w:t>
      </w:r>
    </w:p>
    <w:sdt>
      <w:sdtPr>
        <w:id w:val="-1781832562"/>
        <w:docPartObj>
          <w:docPartGallery w:val="Table of Contents"/>
          <w:docPartUnique/>
        </w:docPartObj>
      </w:sdtPr>
      <w:sdtEndPr/>
      <w:sdtContent>
        <w:p w14:paraId="691B38C7" w14:textId="4D76C62A" w:rsidR="00C04912" w:rsidRDefault="00DA6BE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1642BF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2</w:t>
            </w:r>
          </w:hyperlink>
        </w:p>
        <w:p w14:paraId="545E17EA" w14:textId="77777777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1642BF">
              <w:rPr>
                <w:color w:val="000000"/>
                <w:sz w:val="28"/>
                <w:szCs w:val="28"/>
              </w:rPr>
              <w:t>2.</w:t>
            </w:r>
            <w:r w:rsidR="00DA6BE4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38C83BE2" w14:textId="366DDCC2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1642BF">
              <w:rPr>
                <w:color w:val="000000"/>
                <w:sz w:val="28"/>
                <w:szCs w:val="28"/>
              </w:rPr>
              <w:t>3.</w:t>
            </w:r>
            <w:r w:rsidR="00DA6BE4">
              <w:rPr>
                <w:color w:val="000000"/>
                <w:sz w:val="28"/>
                <w:szCs w:val="28"/>
              </w:rPr>
              <w:t>Место дисциплины в структуре образовательн</w:t>
            </w:r>
            <w:r w:rsidR="001642BF">
              <w:rPr>
                <w:color w:val="000000"/>
                <w:sz w:val="28"/>
                <w:szCs w:val="28"/>
              </w:rPr>
              <w:t>ой</w:t>
            </w:r>
            <w:r w:rsidR="00DA6BE4">
              <w:rPr>
                <w:color w:val="000000"/>
                <w:sz w:val="28"/>
                <w:szCs w:val="28"/>
              </w:rPr>
              <w:t xml:space="preserve"> программ</w:t>
            </w:r>
            <w:r w:rsidR="001642BF">
              <w:rPr>
                <w:color w:val="000000"/>
                <w:sz w:val="28"/>
                <w:szCs w:val="28"/>
              </w:rPr>
              <w:t>ы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3</w:t>
            </w:r>
          </w:hyperlink>
        </w:p>
        <w:p w14:paraId="74AE18B4" w14:textId="77777777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1642BF">
              <w:rPr>
                <w:color w:val="000000"/>
                <w:sz w:val="28"/>
                <w:szCs w:val="28"/>
              </w:rPr>
              <w:t>4.</w:t>
            </w:r>
            <w:r w:rsidR="00DA6BE4">
              <w:rPr>
                <w:color w:val="000000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A6BE4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55F695CB" w14:textId="6DD9CAA7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1642BF">
              <w:rPr>
                <w:color w:val="000000"/>
                <w:sz w:val="28"/>
                <w:szCs w:val="28"/>
              </w:rPr>
              <w:t>5.</w:t>
            </w:r>
            <w:r w:rsidR="00DA6BE4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4</w:t>
            </w:r>
          </w:hyperlink>
        </w:p>
        <w:p w14:paraId="6FDD75DE" w14:textId="5840D00A" w:rsidR="00C04912" w:rsidRDefault="00D84F75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1642BF">
              <w:rPr>
                <w:color w:val="000000"/>
                <w:sz w:val="28"/>
                <w:szCs w:val="28"/>
              </w:rPr>
              <w:t>5.1.</w:t>
            </w:r>
            <w:r w:rsidR="00DA6BE4">
              <w:rPr>
                <w:color w:val="000000"/>
                <w:sz w:val="28"/>
                <w:szCs w:val="28"/>
              </w:rPr>
              <w:t>Содержание дисциплины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4</w:t>
            </w:r>
          </w:hyperlink>
        </w:p>
        <w:p w14:paraId="1DFFBFC9" w14:textId="77777777" w:rsidR="00C04912" w:rsidRDefault="00D84F75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1642BF">
              <w:rPr>
                <w:color w:val="000000"/>
                <w:sz w:val="28"/>
                <w:szCs w:val="28"/>
              </w:rPr>
              <w:t>5.2.</w:t>
            </w:r>
            <w:r w:rsidR="00DA6BE4">
              <w:rPr>
                <w:color w:val="000000"/>
                <w:sz w:val="28"/>
                <w:szCs w:val="28"/>
              </w:rPr>
              <w:t>Учебно-тематический план</w:t>
            </w:r>
            <w:r w:rsidR="00DA6BE4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776D387D" w14:textId="77777777" w:rsidR="00C04912" w:rsidRDefault="00DA6BE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t xml:space="preserve">     </w:t>
          </w:r>
          <w:hyperlink w:anchor="_heading=h.26in1rg">
            <w:r w:rsidR="001642BF">
              <w:rPr>
                <w:color w:val="000000"/>
                <w:sz w:val="28"/>
                <w:szCs w:val="28"/>
              </w:rPr>
              <w:t>5.3.</w:t>
            </w:r>
            <w:r>
              <w:rPr>
                <w:color w:val="000000"/>
                <w:sz w:val="28"/>
                <w:szCs w:val="28"/>
              </w:rPr>
              <w:t>Содержание семинаров, практических занятий</w:t>
            </w:r>
            <w:r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14:paraId="341D15A3" w14:textId="77777777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DA6BE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5AD3DC5D" w14:textId="77777777" w:rsidR="00C04912" w:rsidRDefault="00D84F75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1642BF">
              <w:rPr>
                <w:color w:val="000000"/>
                <w:sz w:val="28"/>
                <w:szCs w:val="28"/>
              </w:rPr>
              <w:t>6.1.</w:t>
            </w:r>
            <w:r w:rsidR="00DA6BE4">
              <w:rPr>
                <w:color w:val="000000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A6BE4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0CB9C6F0" w14:textId="385F802B" w:rsidR="00C04912" w:rsidRDefault="00D84F75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1642BF">
              <w:rPr>
                <w:color w:val="000000"/>
                <w:sz w:val="28"/>
                <w:szCs w:val="28"/>
              </w:rPr>
              <w:t>6.2.</w:t>
            </w:r>
            <w:r w:rsidR="00DA6BE4">
              <w:rPr>
                <w:color w:val="000000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8</w:t>
            </w:r>
          </w:hyperlink>
        </w:p>
        <w:p w14:paraId="4E118EEC" w14:textId="77777777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1642BF">
              <w:rPr>
                <w:color w:val="000000"/>
                <w:sz w:val="28"/>
                <w:szCs w:val="28"/>
              </w:rPr>
              <w:t>7.</w:t>
            </w:r>
            <w:r w:rsidR="00DA6BE4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8</w:t>
            </w:r>
          </w:hyperlink>
        </w:p>
        <w:p w14:paraId="12A4D43F" w14:textId="7AC0B8FE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1642BF">
              <w:rPr>
                <w:color w:val="000000"/>
                <w:sz w:val="28"/>
                <w:szCs w:val="28"/>
              </w:rPr>
              <w:t>8.</w:t>
            </w:r>
            <w:r w:rsidR="00DA6BE4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1</w:t>
            </w:r>
          </w:hyperlink>
        </w:p>
        <w:p w14:paraId="586F2690" w14:textId="21D18485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1642BF">
              <w:rPr>
                <w:color w:val="000000"/>
                <w:sz w:val="28"/>
                <w:szCs w:val="28"/>
              </w:rPr>
              <w:t>9.</w:t>
            </w:r>
            <w:r w:rsidR="00DA6BE4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2</w:t>
            </w:r>
          </w:hyperlink>
        </w:p>
        <w:p w14:paraId="3B274C90" w14:textId="2354A9B8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1642BF">
              <w:rPr>
                <w:color w:val="000000"/>
                <w:sz w:val="28"/>
                <w:szCs w:val="28"/>
              </w:rPr>
              <w:t>10.</w:t>
            </w:r>
            <w:r w:rsidR="00DA6BE4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3</w:t>
            </w:r>
          </w:hyperlink>
        </w:p>
        <w:p w14:paraId="6DB0F984" w14:textId="2DBBF11F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1642BF">
              <w:rPr>
                <w:color w:val="000000"/>
                <w:sz w:val="28"/>
                <w:szCs w:val="28"/>
              </w:rPr>
              <w:t>11.</w:t>
            </w:r>
            <w:r w:rsidR="00DA6BE4">
              <w:rPr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4</w:t>
            </w:r>
          </w:hyperlink>
        </w:p>
        <w:p w14:paraId="3961288D" w14:textId="60CF768E" w:rsidR="00C04912" w:rsidRDefault="00D84F75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1642BF">
              <w:rPr>
                <w:color w:val="000000"/>
                <w:sz w:val="28"/>
                <w:szCs w:val="28"/>
              </w:rPr>
              <w:t>12.</w:t>
            </w:r>
            <w:r w:rsidR="00DA6BE4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5</w:t>
            </w:r>
          </w:hyperlink>
          <w:r w:rsidR="00DA6BE4">
            <w:fldChar w:fldCharType="end"/>
          </w:r>
        </w:p>
      </w:sdtContent>
    </w:sdt>
    <w:p w14:paraId="5F5D7CC4" w14:textId="77777777" w:rsidR="00C04912" w:rsidRDefault="00C04912"/>
    <w:p w14:paraId="2088595A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29D8859F" w14:textId="77777777" w:rsidR="00C04912" w:rsidRDefault="00DA6BE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«Прикладной</w:t>
      </w:r>
      <w:r w:rsidR="001642BF">
        <w:rPr>
          <w:sz w:val="28"/>
          <w:szCs w:val="28"/>
        </w:rPr>
        <w:t xml:space="preserve"> </w:t>
      </w:r>
      <w:proofErr w:type="spellStart"/>
      <w:r w:rsidR="001642BF">
        <w:rPr>
          <w:sz w:val="28"/>
          <w:szCs w:val="28"/>
        </w:rPr>
        <w:t>Data</w:t>
      </w:r>
      <w:proofErr w:type="spellEnd"/>
      <w:r w:rsidR="001642BF">
        <w:rPr>
          <w:sz w:val="28"/>
          <w:szCs w:val="28"/>
        </w:rPr>
        <w:t xml:space="preserve"> </w:t>
      </w:r>
      <w:proofErr w:type="spellStart"/>
      <w:r w:rsidR="001642BF">
        <w:rPr>
          <w:sz w:val="28"/>
          <w:szCs w:val="28"/>
        </w:rPr>
        <w:t>Science</w:t>
      </w:r>
      <w:proofErr w:type="spellEnd"/>
      <w:r w:rsidR="001642BF"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».</w:t>
      </w:r>
    </w:p>
    <w:p w14:paraId="728AF9E1" w14:textId="77777777" w:rsidR="00C04912" w:rsidRDefault="00DA6BE4" w:rsidP="001642BF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  <w:szCs w:val="28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ff4"/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2262"/>
        <w:gridCol w:w="2835"/>
        <w:gridCol w:w="3260"/>
      </w:tblGrid>
      <w:tr w:rsidR="00C04912" w14:paraId="559BC042" w14:textId="77777777" w:rsidTr="001642BF">
        <w:tc>
          <w:tcPr>
            <w:tcW w:w="1141" w:type="dxa"/>
          </w:tcPr>
          <w:p w14:paraId="58A113C3" w14:textId="77777777" w:rsidR="00C04912" w:rsidRDefault="00DA6B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2" w:type="dxa"/>
          </w:tcPr>
          <w:p w14:paraId="368016C0" w14:textId="77777777" w:rsidR="00C04912" w:rsidRDefault="00DA6B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6AF5A7B4" w14:textId="77777777" w:rsidR="00C04912" w:rsidRDefault="00DA6B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6D2F8A11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53D09ABF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14:paraId="04CD72DF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14:paraId="58BC948D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04912" w14:paraId="47E1B348" w14:textId="77777777" w:rsidTr="001642BF">
        <w:trPr>
          <w:trHeight w:val="240"/>
        </w:trPr>
        <w:tc>
          <w:tcPr>
            <w:tcW w:w="1141" w:type="dxa"/>
            <w:vMerge w:val="restart"/>
          </w:tcPr>
          <w:p w14:paraId="532B986A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ПКП-5</w:t>
            </w:r>
          </w:p>
        </w:tc>
        <w:tc>
          <w:tcPr>
            <w:tcW w:w="2262" w:type="dxa"/>
            <w:vMerge w:val="restart"/>
          </w:tcPr>
          <w:p w14:paraId="4A82FEB0" w14:textId="77777777" w:rsidR="00C04912" w:rsidRDefault="00DA6BE4" w:rsidP="001642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164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</w:tcPr>
          <w:p w14:paraId="1E717A29" w14:textId="77777777" w:rsidR="00C04912" w:rsidRDefault="00DA6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</w:t>
            </w:r>
          </w:p>
        </w:tc>
        <w:tc>
          <w:tcPr>
            <w:tcW w:w="3260" w:type="dxa"/>
          </w:tcPr>
          <w:p w14:paraId="026830AB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методы машинного обучения и интеллектуального анализа данных.</w:t>
            </w:r>
          </w:p>
          <w:p w14:paraId="721FC551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методы машинного обучения для решения прикладных задач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4912" w14:paraId="62724C77" w14:textId="77777777" w:rsidTr="001642BF">
        <w:trPr>
          <w:trHeight w:val="240"/>
        </w:trPr>
        <w:tc>
          <w:tcPr>
            <w:tcW w:w="1141" w:type="dxa"/>
            <w:vMerge/>
          </w:tcPr>
          <w:p w14:paraId="38A7AF7E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1404428D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79E388" w14:textId="77777777" w:rsidR="00C04912" w:rsidRDefault="00DA6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</w:t>
            </w:r>
          </w:p>
        </w:tc>
        <w:tc>
          <w:tcPr>
            <w:tcW w:w="3260" w:type="dxa"/>
          </w:tcPr>
          <w:p w14:paraId="191A96C0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архитектуры интеллектуальных информационных систем в сфере финансовых технологий</w:t>
            </w:r>
          </w:p>
          <w:p w14:paraId="2C15FC06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сопровождать разработку прикладных интеллектуальных систем для решения задач предметной области</w:t>
            </w:r>
          </w:p>
        </w:tc>
      </w:tr>
      <w:tr w:rsidR="00C04912" w14:paraId="03D605AA" w14:textId="77777777" w:rsidTr="001642BF">
        <w:trPr>
          <w:trHeight w:val="240"/>
        </w:trPr>
        <w:tc>
          <w:tcPr>
            <w:tcW w:w="1141" w:type="dxa"/>
            <w:vMerge/>
          </w:tcPr>
          <w:p w14:paraId="55EC6CB6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6A136924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580EB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</w:t>
            </w:r>
          </w:p>
        </w:tc>
        <w:tc>
          <w:tcPr>
            <w:tcW w:w="3260" w:type="dxa"/>
          </w:tcPr>
          <w:p w14:paraId="1F1F6DFF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и практики проектирования систем машинного обучения для финансовой и экономической отраслей</w:t>
            </w:r>
          </w:p>
          <w:p w14:paraId="13CB9313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командную разработку прикладных интеллектуальных систем и участвовать в таких командах</w:t>
            </w:r>
          </w:p>
        </w:tc>
      </w:tr>
      <w:tr w:rsidR="00C04912" w14:paraId="6EA2C267" w14:textId="77777777" w:rsidTr="001642BF">
        <w:trPr>
          <w:trHeight w:val="240"/>
        </w:trPr>
        <w:tc>
          <w:tcPr>
            <w:tcW w:w="1141" w:type="dxa"/>
            <w:vMerge/>
          </w:tcPr>
          <w:p w14:paraId="44A4025B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62FB2E5B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2E35F8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</w:t>
            </w:r>
            <w:r w:rsidR="001642B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3260" w:type="dxa"/>
          </w:tcPr>
          <w:p w14:paraId="5CD94DEC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и методы сбора и подготовки данных в финансовой и экономической сферах</w:t>
            </w:r>
          </w:p>
          <w:p w14:paraId="178F46FB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 и обрабатывать данные для решения прикладных задач, формулировать требования к ним.</w:t>
            </w:r>
          </w:p>
        </w:tc>
      </w:tr>
    </w:tbl>
    <w:p w14:paraId="7508E499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1642BF">
        <w:rPr>
          <w:b/>
          <w:color w:val="000000"/>
          <w:sz w:val="28"/>
          <w:szCs w:val="28"/>
        </w:rPr>
        <w:t>ой</w:t>
      </w:r>
      <w:r>
        <w:rPr>
          <w:b/>
          <w:color w:val="000000"/>
          <w:sz w:val="28"/>
          <w:szCs w:val="28"/>
        </w:rPr>
        <w:t xml:space="preserve"> программ</w:t>
      </w:r>
      <w:r w:rsidR="001642BF">
        <w:rPr>
          <w:b/>
          <w:color w:val="000000"/>
          <w:sz w:val="28"/>
          <w:szCs w:val="28"/>
        </w:rPr>
        <w:t>ы</w:t>
      </w:r>
    </w:p>
    <w:p w14:paraId="7136B319" w14:textId="58AFA518" w:rsidR="00C04912" w:rsidRDefault="009C54ED">
      <w:pPr>
        <w:spacing w:line="360" w:lineRule="auto"/>
        <w:jc w:val="both"/>
      </w:pPr>
      <w:r>
        <w:t xml:space="preserve">    </w:t>
      </w:r>
      <w:r w:rsidR="00DA6BE4">
        <w:rPr>
          <w:sz w:val="28"/>
          <w:szCs w:val="28"/>
        </w:rPr>
        <w:t xml:space="preserve">Дисциплина «Прикладной </w:t>
      </w:r>
      <w:proofErr w:type="spellStart"/>
      <w:r w:rsidR="00DA6BE4">
        <w:rPr>
          <w:sz w:val="28"/>
          <w:szCs w:val="28"/>
        </w:rPr>
        <w:t>Data</w:t>
      </w:r>
      <w:proofErr w:type="spellEnd"/>
      <w:r w:rsidR="00DA6BE4">
        <w:rPr>
          <w:sz w:val="28"/>
          <w:szCs w:val="28"/>
        </w:rPr>
        <w:t xml:space="preserve"> </w:t>
      </w:r>
      <w:proofErr w:type="spellStart"/>
      <w:r w:rsidR="00DA6BE4">
        <w:rPr>
          <w:sz w:val="28"/>
          <w:szCs w:val="28"/>
        </w:rPr>
        <w:t>Science</w:t>
      </w:r>
      <w:proofErr w:type="spellEnd"/>
      <w:r w:rsidR="00DA6BE4">
        <w:rPr>
          <w:sz w:val="28"/>
          <w:szCs w:val="28"/>
        </w:rPr>
        <w:t xml:space="preserve"> в </w:t>
      </w:r>
      <w:proofErr w:type="spellStart"/>
      <w:r w:rsidR="00DA6BE4">
        <w:rPr>
          <w:sz w:val="28"/>
          <w:szCs w:val="28"/>
        </w:rPr>
        <w:t>фин</w:t>
      </w:r>
      <w:r w:rsidR="001642BF">
        <w:rPr>
          <w:sz w:val="28"/>
          <w:szCs w:val="28"/>
        </w:rPr>
        <w:t>техе</w:t>
      </w:r>
      <w:proofErr w:type="spellEnd"/>
      <w:r w:rsidR="00DA6BE4">
        <w:rPr>
          <w:sz w:val="28"/>
          <w:szCs w:val="28"/>
        </w:rPr>
        <w:t>» относится к Циклу профиля (элективный) по направлению подготовки 09.03</w:t>
      </w:r>
      <w:r w:rsidR="001642BF">
        <w:rPr>
          <w:sz w:val="28"/>
          <w:szCs w:val="28"/>
        </w:rPr>
        <w:t>.04 - Программная инженерия, ОП</w:t>
      </w:r>
      <w:r w:rsidR="00DA6BE4">
        <w:rPr>
          <w:sz w:val="28"/>
          <w:szCs w:val="28"/>
        </w:rPr>
        <w:t xml:space="preserve"> «</w:t>
      </w:r>
      <w:r w:rsidR="00954D1F">
        <w:rPr>
          <w:sz w:val="28"/>
          <w:szCs w:val="28"/>
        </w:rPr>
        <w:t>Инженер-разработчик</w:t>
      </w:r>
      <w:r w:rsidR="00DA6BE4">
        <w:rPr>
          <w:sz w:val="28"/>
          <w:szCs w:val="28"/>
        </w:rPr>
        <w:t xml:space="preserve"> программного обеспечения».</w:t>
      </w:r>
    </w:p>
    <w:p w14:paraId="5A81A71D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" w:name="_heading=h.tyjcwt" w:colFirst="0" w:colLast="0"/>
      <w:bookmarkEnd w:id="5"/>
      <w:r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3AF4E611" w14:textId="77777777" w:rsidR="00C04912" w:rsidRDefault="00C04912">
      <w:pPr>
        <w:spacing w:line="360" w:lineRule="auto"/>
        <w:jc w:val="center"/>
        <w:rPr>
          <w:b/>
          <w:sz w:val="28"/>
          <w:szCs w:val="28"/>
        </w:rPr>
      </w:pPr>
      <w:bookmarkStart w:id="6" w:name="_heading=h.3dy6vkm" w:colFirst="0" w:colLast="0"/>
      <w:bookmarkEnd w:id="6"/>
    </w:p>
    <w:tbl>
      <w:tblPr>
        <w:tblStyle w:val="affffff5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C04912" w14:paraId="5371515C" w14:textId="77777777">
        <w:trPr>
          <w:trHeight w:val="655"/>
        </w:trPr>
        <w:tc>
          <w:tcPr>
            <w:tcW w:w="5373" w:type="dxa"/>
          </w:tcPr>
          <w:p w14:paraId="602AEE8B" w14:textId="77777777" w:rsidR="00C04912" w:rsidRDefault="00DA6BE4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14:paraId="6A0E3890" w14:textId="77777777" w:rsidR="00C04912" w:rsidRDefault="00DA6BE4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3E9CE5FF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243040E1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20" w:type="dxa"/>
          </w:tcPr>
          <w:p w14:paraId="6A35B806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7 </w:t>
            </w:r>
          </w:p>
          <w:p w14:paraId="29E1B88A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04912" w14:paraId="249CCB08" w14:textId="77777777">
        <w:trPr>
          <w:trHeight w:val="150"/>
        </w:trPr>
        <w:tc>
          <w:tcPr>
            <w:tcW w:w="5373" w:type="dxa"/>
          </w:tcPr>
          <w:p w14:paraId="3D4B1E59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5D813B4" w14:textId="77777777" w:rsidR="00C04912" w:rsidRPr="001642BF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1920" w:type="dxa"/>
          </w:tcPr>
          <w:p w14:paraId="4D788BEC" w14:textId="77777777" w:rsidR="00C04912" w:rsidRPr="001642BF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C04912" w14:paraId="07202D86" w14:textId="77777777">
        <w:trPr>
          <w:trHeight w:val="150"/>
        </w:trPr>
        <w:tc>
          <w:tcPr>
            <w:tcW w:w="5373" w:type="dxa"/>
          </w:tcPr>
          <w:p w14:paraId="2E25B3C5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776E5971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20" w:type="dxa"/>
          </w:tcPr>
          <w:p w14:paraId="5F6A2BD3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C04912" w14:paraId="767564EB" w14:textId="77777777">
        <w:trPr>
          <w:trHeight w:val="287"/>
        </w:trPr>
        <w:tc>
          <w:tcPr>
            <w:tcW w:w="5373" w:type="dxa"/>
          </w:tcPr>
          <w:p w14:paraId="787F286C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87" w:type="dxa"/>
          </w:tcPr>
          <w:p w14:paraId="413EA0A9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14:paraId="1AA63CC0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04912" w14:paraId="1B367007" w14:textId="77777777">
        <w:trPr>
          <w:trHeight w:val="287"/>
        </w:trPr>
        <w:tc>
          <w:tcPr>
            <w:tcW w:w="5373" w:type="dxa"/>
          </w:tcPr>
          <w:p w14:paraId="10AD7D0A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6AA2B13C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14:paraId="7E764B5F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04912" w14:paraId="373F02BE" w14:textId="77777777">
        <w:trPr>
          <w:trHeight w:val="273"/>
        </w:trPr>
        <w:tc>
          <w:tcPr>
            <w:tcW w:w="5373" w:type="dxa"/>
          </w:tcPr>
          <w:p w14:paraId="12748168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1A95237D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20" w:type="dxa"/>
          </w:tcPr>
          <w:p w14:paraId="667F286E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C04912" w14:paraId="21C39F0E" w14:textId="77777777">
        <w:tc>
          <w:tcPr>
            <w:tcW w:w="5373" w:type="dxa"/>
          </w:tcPr>
          <w:p w14:paraId="0758F364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7A7DF7ED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20" w:type="dxa"/>
          </w:tcPr>
          <w:p w14:paraId="4D9D2C91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C04912" w14:paraId="18859C0D" w14:textId="77777777">
        <w:trPr>
          <w:trHeight w:val="287"/>
        </w:trPr>
        <w:tc>
          <w:tcPr>
            <w:tcW w:w="5373" w:type="dxa"/>
          </w:tcPr>
          <w:p w14:paraId="68B99089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31EAB74E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920" w:type="dxa"/>
          </w:tcPr>
          <w:p w14:paraId="1486F585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58C0630E" w14:textId="77777777" w:rsidR="00C04912" w:rsidRDefault="00C04912">
      <w:pPr>
        <w:rPr>
          <w:b/>
        </w:rPr>
      </w:pPr>
    </w:p>
    <w:p w14:paraId="67A50319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" w:name="_heading=h.2s8eyo1" w:colFirst="0" w:colLast="0"/>
      <w:bookmarkEnd w:id="7"/>
      <w:r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074CF51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5.1. Содержание дисциплины</w:t>
      </w:r>
    </w:p>
    <w:p w14:paraId="5C422C38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heading=h.jfcisa968eqj" w:colFirst="0" w:colLast="0"/>
      <w:bookmarkEnd w:id="8"/>
      <w:r>
        <w:rPr>
          <w:b/>
          <w:sz w:val="28"/>
          <w:szCs w:val="28"/>
        </w:rPr>
        <w:t>Тема 1. Введение в дизайн систем машинного обучения</w:t>
      </w:r>
    </w:p>
    <w:p w14:paraId="71A7395B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1p1135hgzqgr" w:colFirst="0" w:colLast="0"/>
      <w:bookmarkEnd w:id="9"/>
      <w:r>
        <w:rPr>
          <w:sz w:val="28"/>
          <w:szCs w:val="28"/>
        </w:rPr>
        <w:t>Ключевые</w:t>
      </w:r>
      <w:r w:rsidRPr="001642B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отличия</w:t>
      </w:r>
      <w:r w:rsidRPr="001642BF">
        <w:rPr>
          <w:sz w:val="28"/>
          <w:szCs w:val="28"/>
          <w:lang w:val="en-US"/>
        </w:rPr>
        <w:t xml:space="preserve"> research </w:t>
      </w:r>
      <w:r>
        <w:rPr>
          <w:sz w:val="28"/>
          <w:szCs w:val="28"/>
        </w:rPr>
        <w:t>от</w:t>
      </w:r>
      <w:r w:rsidRPr="001642BF">
        <w:rPr>
          <w:sz w:val="28"/>
          <w:szCs w:val="28"/>
          <w:lang w:val="en-US"/>
        </w:rPr>
        <w:t xml:space="preserve"> production. </w:t>
      </w:r>
      <w:r>
        <w:rPr>
          <w:sz w:val="28"/>
          <w:szCs w:val="28"/>
        </w:rPr>
        <w:t>Баланс между точностью, скоростью, стоимостью инфраструктуры и регуляторными требованиями. Требования к ML-системам: надежность, масштабируемость, обслуживаемость, адаптивность.</w:t>
      </w:r>
    </w:p>
    <w:p w14:paraId="3750502B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ohd98j7zi8gy" w:colFirst="0" w:colLast="0"/>
      <w:bookmarkEnd w:id="10"/>
      <w:r>
        <w:rPr>
          <w:sz w:val="28"/>
          <w:szCs w:val="28"/>
        </w:rPr>
        <w:t>Оценка ML-моделей. Методы оценки. калибровка моделей, оценка достоверности. Сбои ML-систем. Дрейф данных. Мониторинг и наблюдаемость ML-систем.</w:t>
      </w:r>
    </w:p>
    <w:p w14:paraId="1F20620E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ujke6yymdsh" w:colFirst="0" w:colLast="0"/>
      <w:bookmarkEnd w:id="11"/>
      <w:r>
        <w:rPr>
          <w:sz w:val="28"/>
          <w:szCs w:val="28"/>
        </w:rPr>
        <w:t xml:space="preserve">Развертывание ML-моделей. Пакетное и онлайн-прогнозирование. Сжатие и оптимизация моделей. </w:t>
      </w:r>
    </w:p>
    <w:p w14:paraId="385E8429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2wdjaimykomh" w:colFirst="0" w:colLast="0"/>
      <w:bookmarkEnd w:id="12"/>
      <w:r>
        <w:rPr>
          <w:sz w:val="28"/>
          <w:szCs w:val="28"/>
        </w:rPr>
        <w:t>Дизайн док. Структура, основные разделы.</w:t>
      </w:r>
    </w:p>
    <w:p w14:paraId="1D00E0E7" w14:textId="77777777" w:rsidR="00C04912" w:rsidRDefault="00DA6BE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Реализация DS продукта</w:t>
      </w:r>
    </w:p>
    <w:p w14:paraId="45C0C6C0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wlu57mq9nhjk" w:colFirst="0" w:colLast="0"/>
      <w:bookmarkEnd w:id="13"/>
      <w:r>
        <w:rPr>
          <w:sz w:val="28"/>
          <w:szCs w:val="28"/>
        </w:rPr>
        <w:t xml:space="preserve">Этапы реализации DS продукта в банке: бизнес-гипотеза, DS гипотеза, сбор данных, исследовательский анализ данных, разработка модели,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A/B тестирование, внедрение, поддержка и мониторинг. Цели и задачи каждого этапа. </w:t>
      </w:r>
    </w:p>
    <w:p w14:paraId="0F957C82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Сбор и разметка данных</w:t>
      </w:r>
    </w:p>
    <w:p w14:paraId="74D64903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и разметка данных для построения моделей машинного обучения. Цели и задачи разметки данных. Этапы разметки данных: определения типа разметки, составление задания разметки, формулирование метрик качества, сбор репрезентативного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, перекрестная разметка, мониторинг качества, переразметка.</w:t>
      </w:r>
    </w:p>
    <w:p w14:paraId="5BBBE45C" w14:textId="77777777" w:rsidR="001642BF" w:rsidRDefault="001642B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2348965" w14:textId="77777777" w:rsidR="001642BF" w:rsidRDefault="001642B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487B7B7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Создание DS продукта</w:t>
      </w:r>
    </w:p>
    <w:p w14:paraId="259FC106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конкретного кейса DS продукта от банка. Анализ жизненного цикла продукта на примере. Источники задач и запросов. Превращение бизнес-задачи в ML-задачу. Построение архитектуры решения, внедрение его в </w:t>
      </w:r>
      <w:proofErr w:type="spellStart"/>
      <w:r>
        <w:rPr>
          <w:sz w:val="28"/>
          <w:szCs w:val="28"/>
        </w:rPr>
        <w:t>продакшен</w:t>
      </w:r>
      <w:proofErr w:type="spellEnd"/>
      <w:r>
        <w:rPr>
          <w:sz w:val="28"/>
          <w:szCs w:val="28"/>
        </w:rPr>
        <w:t xml:space="preserve">. </w:t>
      </w:r>
    </w:p>
    <w:p w14:paraId="7CBCB8FA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Внедрение модели в </w:t>
      </w:r>
      <w:proofErr w:type="spellStart"/>
      <w:r>
        <w:rPr>
          <w:b/>
          <w:sz w:val="28"/>
          <w:szCs w:val="28"/>
        </w:rPr>
        <w:t>production</w:t>
      </w:r>
      <w:proofErr w:type="spellEnd"/>
    </w:p>
    <w:p w14:paraId="6F1138B1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развертывания и внедрения модели в продуктовое окружение. Расчет необходимых вычислительных ресурсов. Особенности работы продуктового окружения. Задачи мониторинга и тестирования моделей в продуктовом окружении. Онлайн метрики эффективности моделей машинного обучения.</w:t>
      </w:r>
    </w:p>
    <w:p w14:paraId="02B8D178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A/B тестирование моделей</w:t>
      </w:r>
    </w:p>
    <w:p w14:paraId="0748A31E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тестирования моделей, внедренных в продуктовое окружение. Постановка </w:t>
      </w:r>
      <w:proofErr w:type="spellStart"/>
      <w:r>
        <w:rPr>
          <w:sz w:val="28"/>
          <w:szCs w:val="28"/>
        </w:rPr>
        <w:t>рандомизированного</w:t>
      </w:r>
      <w:proofErr w:type="spellEnd"/>
      <w:r>
        <w:rPr>
          <w:sz w:val="28"/>
          <w:szCs w:val="28"/>
        </w:rPr>
        <w:t xml:space="preserve"> контролируемого тестирования гипотез. Математическая формализация проверки гипотезы при A/B тестировании. p- значение и выбор уровня значимости. Критерии принятия гипотезы. Формулирование нулевой и альтернативной гипотез. Статистическая мощность.</w:t>
      </w:r>
    </w:p>
    <w:p w14:paraId="08A6640F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</w:rPr>
      </w:pPr>
      <w:bookmarkStart w:id="14" w:name="_heading=h.3rdcrjn" w:colFirst="0" w:colLast="0"/>
      <w:bookmarkEnd w:id="14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f6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C04912" w14:paraId="4FCF0598" w14:textId="77777777">
        <w:tc>
          <w:tcPr>
            <w:tcW w:w="568" w:type="dxa"/>
            <w:vMerge w:val="restart"/>
            <w:vAlign w:val="center"/>
          </w:tcPr>
          <w:p w14:paraId="725959B8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8D3E753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5E3B4A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4E153B15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1F886D1F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4912" w14:paraId="67AADBF3" w14:textId="77777777">
        <w:tc>
          <w:tcPr>
            <w:tcW w:w="568" w:type="dxa"/>
            <w:vMerge/>
            <w:vAlign w:val="center"/>
          </w:tcPr>
          <w:p w14:paraId="54166F0F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BAF804A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6D9A207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3629A5DC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*Контактная работа-</w:t>
            </w:r>
          </w:p>
          <w:p w14:paraId="76CCAF0D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25648687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1C89A5D0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4912" w14:paraId="2F7DD926" w14:textId="77777777">
        <w:tc>
          <w:tcPr>
            <w:tcW w:w="568" w:type="dxa"/>
            <w:vMerge/>
            <w:vAlign w:val="center"/>
          </w:tcPr>
          <w:p w14:paraId="20C4ECBE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DBB0B57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BAEEC09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0A1F089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2F957463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139ED1C9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4EE2BB00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6B2CC491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04912" w14:paraId="268824AC" w14:textId="7777777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064FE" w14:textId="77777777" w:rsidR="00C04912" w:rsidRPr="001642BF" w:rsidRDefault="00DA6BE4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F241D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93D15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93295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663C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FC268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1F131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14:paraId="791E9D5E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5A4094F8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3A856" w14:textId="77777777" w:rsidR="00C04912" w:rsidRPr="001642BF" w:rsidRDefault="00DA6BE4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DBA84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393A89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778C7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1506B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708D0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49FBA3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28478185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3A16F2AC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FDD22" w14:textId="77777777" w:rsidR="00C04912" w:rsidRPr="001642BF" w:rsidRDefault="00DA6BE4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368E5" w14:textId="77777777" w:rsidR="00C04912" w:rsidRPr="001642BF" w:rsidRDefault="001642BF" w:rsidP="001642B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разметка </w:t>
            </w:r>
            <w:r w:rsidR="00DA6BE4" w:rsidRPr="001642BF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0C09A8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DB6486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AC3123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E5D7F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C01AA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38F8C128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5B70CAF2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6893D7" w14:textId="77777777" w:rsidR="00C04912" w:rsidRPr="001642BF" w:rsidRDefault="00DA6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C7366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3F728" w14:textId="77777777" w:rsidR="00C04912" w:rsidRPr="001642BF" w:rsidRDefault="00DA6BE4" w:rsidP="001642B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D90FA" w14:textId="77777777" w:rsidR="00C04912" w:rsidRPr="001642BF" w:rsidRDefault="001642B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F7953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E28F6" w14:textId="77777777" w:rsidR="00C04912" w:rsidRPr="001642BF" w:rsidRDefault="001642B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64DF8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3779EC73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3F8A6883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269795" w14:textId="77777777" w:rsidR="00C04912" w:rsidRPr="001642BF" w:rsidRDefault="00DA6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1F7AA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D6E1A4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B22DA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94C99B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0712E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6E0336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2A7E04C9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19507CBD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D84D18" w14:textId="77777777" w:rsidR="00C04912" w:rsidRPr="001642BF" w:rsidRDefault="00DA6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273F2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71024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32E70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D6E3D9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FCB8F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0EA9D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14:paraId="731575AE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5E3D0FC8" w14:textId="77777777">
        <w:trPr>
          <w:trHeight w:val="403"/>
        </w:trPr>
        <w:tc>
          <w:tcPr>
            <w:tcW w:w="568" w:type="dxa"/>
          </w:tcPr>
          <w:p w14:paraId="3FCE211F" w14:textId="77777777" w:rsidR="00C04912" w:rsidRPr="001642BF" w:rsidRDefault="00C04912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D98085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</w:tcPr>
          <w:p w14:paraId="70245B7C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3DD696D6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</w:tcPr>
          <w:p w14:paraId="6C657412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0B22B8B3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4E145CB4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7E354FA3" w14:textId="77777777" w:rsidR="00C04912" w:rsidRPr="001642BF" w:rsidRDefault="00DA6BE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C04912" w14:paraId="04D1452F" w14:textId="77777777">
        <w:trPr>
          <w:trHeight w:val="403"/>
        </w:trPr>
        <w:tc>
          <w:tcPr>
            <w:tcW w:w="568" w:type="dxa"/>
            <w:vAlign w:val="center"/>
          </w:tcPr>
          <w:p w14:paraId="67935753" w14:textId="77777777" w:rsidR="00C04912" w:rsidRPr="001642BF" w:rsidRDefault="00C04912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A8A0C08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3CFC5291" w14:textId="77777777" w:rsidR="00C04912" w:rsidRPr="001642BF" w:rsidRDefault="00C04912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F85F57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716E5E33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3220C350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2DF1A669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2A89D586" w14:textId="77777777" w:rsidR="00C04912" w:rsidRPr="001642BF" w:rsidRDefault="00C0491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57C4D5" w14:textId="77777777" w:rsidR="00C04912" w:rsidRPr="008E7BA6" w:rsidRDefault="00DA6BE4" w:rsidP="008E7BA6">
      <w:pPr>
        <w:spacing w:line="259" w:lineRule="auto"/>
        <w:ind w:right="-50"/>
        <w:jc w:val="center"/>
        <w:rPr>
          <w:color w:val="000000"/>
          <w:sz w:val="20"/>
        </w:rPr>
      </w:pPr>
      <w:r w:rsidRPr="008E7BA6">
        <w:rPr>
          <w:color w:val="000000"/>
          <w:sz w:val="20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1271864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6in1rg" w:colFirst="0" w:colLast="0"/>
      <w:bookmarkEnd w:id="15"/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tbl>
      <w:tblPr>
        <w:tblStyle w:val="affffff7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812"/>
        <w:gridCol w:w="2410"/>
      </w:tblGrid>
      <w:tr w:rsidR="00C04912" w14:paraId="2B1B56DD" w14:textId="77777777" w:rsidTr="009C54ED">
        <w:tc>
          <w:tcPr>
            <w:tcW w:w="1985" w:type="dxa"/>
            <w:tcBorders>
              <w:bottom w:val="single" w:sz="8" w:space="0" w:color="000000"/>
            </w:tcBorders>
          </w:tcPr>
          <w:p w14:paraId="73DF754A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  <w:tcBorders>
              <w:bottom w:val="single" w:sz="8" w:space="0" w:color="000000"/>
            </w:tcBorders>
          </w:tcPr>
          <w:p w14:paraId="5EA3843A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10" w:type="dxa"/>
          </w:tcPr>
          <w:p w14:paraId="42149816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04912" w14:paraId="5121DD92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E03214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E0247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работы с инструментами автоматизированного развертывания моделей.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моделей с помощью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MLFlow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EDA55E8" w14:textId="7BD8458E" w:rsidR="008842DC" w:rsidRPr="008842DC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091E5F5B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6D3CD0C4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46D1474A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E194F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DBB6C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Выбор темы проектной работы по кейсам финансовой и банковской сферы. Формирование малых групп для выполнения проекта. Формулирование и детализация гипотезы для проектного кейса.</w:t>
            </w:r>
          </w:p>
          <w:p w14:paraId="7EEC0243" w14:textId="5B5A1C6F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3F1FB0FC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3DD59C13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C04912" w14:paraId="4CE06530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8B92C" w14:textId="77777777" w:rsidR="00C04912" w:rsidRPr="008E7BA6" w:rsidRDefault="008E7B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р</w:t>
            </w:r>
            <w:r w:rsidR="00DA6BE4" w:rsidRPr="008E7BA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BE47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инструментальными средствами разметки данных, практикум по разметке данных для проектного кейса. </w:t>
            </w:r>
          </w:p>
          <w:p w14:paraId="409475D8" w14:textId="1DFC1AB0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1A79C752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390F1282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6B874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F280F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обучению модели на данных,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валидация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модели по сформулированным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метрикам. </w:t>
            </w:r>
          </w:p>
          <w:p w14:paraId="4820B332" w14:textId="2D01F78B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298766A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4A79ADD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1FB2EB6F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45D34E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81528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валидации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работы модели по заранее выбранным метрикам. Диагностика пере и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недообучения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машинного обучения. </w:t>
            </w:r>
          </w:p>
          <w:p w14:paraId="65E04D63" w14:textId="1527D32C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6905AF1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1A1B2DA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612124FF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FEC8A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4ABE0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дизайну A/B тестирования для проектного кейса. Формулирование гипотез, выбор метрик и уровня значимости, отбор групп. Оценка мощности эксперимента. </w:t>
            </w:r>
          </w:p>
          <w:p w14:paraId="0B2277DC" w14:textId="5FBF30B0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445CF15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3CA355D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4F952932" w14:textId="77777777" w:rsidR="008E7BA6" w:rsidRDefault="008E7BA6" w:rsidP="008E7BA6">
      <w:pPr>
        <w:pStyle w:val="affffffa"/>
        <w:spacing w:line="360" w:lineRule="auto"/>
        <w:jc w:val="both"/>
        <w:rPr>
          <w:b/>
          <w:sz w:val="28"/>
        </w:rPr>
      </w:pPr>
      <w:bookmarkStart w:id="16" w:name="_heading=h.35nkun2" w:colFirst="0" w:colLast="0"/>
      <w:bookmarkEnd w:id="16"/>
    </w:p>
    <w:p w14:paraId="285A45D9" w14:textId="77777777" w:rsidR="00C04912" w:rsidRPr="008E7BA6" w:rsidRDefault="00DA6BE4" w:rsidP="008E7BA6">
      <w:pPr>
        <w:pStyle w:val="affffffa"/>
        <w:spacing w:line="360" w:lineRule="auto"/>
        <w:jc w:val="both"/>
        <w:rPr>
          <w:b/>
          <w:sz w:val="28"/>
        </w:rPr>
      </w:pPr>
      <w:r w:rsidRPr="008E7BA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4F4C7547" w14:textId="77777777" w:rsidR="009C54ED" w:rsidRDefault="009C54ED" w:rsidP="008E7BA6">
      <w:pPr>
        <w:pStyle w:val="affffffa"/>
        <w:spacing w:line="360" w:lineRule="auto"/>
        <w:jc w:val="both"/>
        <w:rPr>
          <w:b/>
          <w:sz w:val="28"/>
        </w:rPr>
      </w:pPr>
      <w:bookmarkStart w:id="17" w:name="_heading=h.1ksv4uv" w:colFirst="0" w:colLast="0"/>
      <w:bookmarkEnd w:id="17"/>
    </w:p>
    <w:p w14:paraId="533697E8" w14:textId="5D7352F0" w:rsidR="009C54ED" w:rsidRDefault="00DA6BE4" w:rsidP="008E7BA6">
      <w:pPr>
        <w:pStyle w:val="affffffa"/>
        <w:spacing w:line="360" w:lineRule="auto"/>
        <w:jc w:val="both"/>
        <w:rPr>
          <w:b/>
          <w:sz w:val="28"/>
        </w:rPr>
      </w:pPr>
      <w:r w:rsidRPr="008E7BA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C41B58D" w14:textId="77777777" w:rsidR="009C54ED" w:rsidRPr="008E7BA6" w:rsidRDefault="009C54ED" w:rsidP="008E7BA6">
      <w:pPr>
        <w:pStyle w:val="affffffa"/>
        <w:spacing w:line="360" w:lineRule="auto"/>
        <w:jc w:val="both"/>
        <w:rPr>
          <w:b/>
          <w:sz w:val="28"/>
        </w:rPr>
      </w:pPr>
    </w:p>
    <w:tbl>
      <w:tblPr>
        <w:tblStyle w:val="affffff8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3119"/>
      </w:tblGrid>
      <w:tr w:rsidR="00C04912" w14:paraId="14840D82" w14:textId="77777777" w:rsidTr="009C54ED">
        <w:trPr>
          <w:trHeight w:val="984"/>
        </w:trPr>
        <w:tc>
          <w:tcPr>
            <w:tcW w:w="2122" w:type="dxa"/>
          </w:tcPr>
          <w:p w14:paraId="00EBFEC3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</w:tcPr>
          <w:p w14:paraId="78992C8B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</w:tcPr>
          <w:p w14:paraId="274EC90F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04912" w14:paraId="68BBCC78" w14:textId="77777777" w:rsidTr="009C54ED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6EB8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  <w:p w14:paraId="09864F78" w14:textId="77777777" w:rsidR="00C04912" w:rsidRPr="008E7BA6" w:rsidRDefault="00C0491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0A375A1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разнообразными инструментами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MLOps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. Развертывание моделей на вычислительном кластере. </w:t>
            </w:r>
          </w:p>
        </w:tc>
        <w:tc>
          <w:tcPr>
            <w:tcW w:w="3119" w:type="dxa"/>
          </w:tcPr>
          <w:p w14:paraId="19E45C7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C04912" w14:paraId="345D7063" w14:textId="77777777" w:rsidTr="009C54ED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A00661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4819" w:type="dxa"/>
          </w:tcPr>
          <w:p w14:paraId="21216CE4" w14:textId="77777777" w:rsidR="00C04912" w:rsidRPr="008E7BA6" w:rsidRDefault="00DA6BE4" w:rsidP="008842D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инструментальными средствами подд</w:t>
            </w:r>
            <w:r w:rsidR="008842DC">
              <w:rPr>
                <w:rFonts w:ascii="Times New Roman" w:hAnsi="Times New Roman" w:cs="Times New Roman"/>
                <w:sz w:val="24"/>
                <w:szCs w:val="24"/>
              </w:rPr>
              <w:t>ержки операций разработки и развертывания моделей машинного обучения</w:t>
            </w:r>
          </w:p>
        </w:tc>
        <w:tc>
          <w:tcPr>
            <w:tcW w:w="3119" w:type="dxa"/>
          </w:tcPr>
          <w:p w14:paraId="1A5B1C6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04912" w14:paraId="4537E899" w14:textId="77777777" w:rsidTr="009C54ED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AD5F0D" w14:textId="77777777" w:rsidR="00C04912" w:rsidRPr="008E7BA6" w:rsidRDefault="008E7B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р</w:t>
            </w:r>
            <w:r w:rsidR="00DA6BE4" w:rsidRPr="008E7BA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4819" w:type="dxa"/>
          </w:tcPr>
          <w:p w14:paraId="392474CD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методы разметки данных. Интеграция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пайплайна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данных в продуктовой окружение конвейера обработки данных. Инструментальные средства работы с большими данными.</w:t>
            </w:r>
          </w:p>
        </w:tc>
        <w:tc>
          <w:tcPr>
            <w:tcW w:w="3119" w:type="dxa"/>
          </w:tcPr>
          <w:p w14:paraId="46A1B8B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C04912" w14:paraId="4A1CDA26" w14:textId="77777777" w:rsidTr="009C54ED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2FE31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4819" w:type="dxa"/>
          </w:tcPr>
          <w:p w14:paraId="7B3E51A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средства обучения моделей в распределенном режиме с использованием вычислительных кластеров. </w:t>
            </w:r>
          </w:p>
        </w:tc>
        <w:tc>
          <w:tcPr>
            <w:tcW w:w="3119" w:type="dxa"/>
          </w:tcPr>
          <w:p w14:paraId="20CF41D2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04912" w14:paraId="12DE4053" w14:textId="77777777" w:rsidTr="009C54ED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9BADF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4819" w:type="dxa"/>
          </w:tcPr>
          <w:p w14:paraId="54B2D96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Понятия дрейфа моделей. Типы дрейфа. Методы выявления дрейфа. Инструментальные средства мониторинга моделей машинного обучения в продуктовом окружении.</w:t>
            </w:r>
          </w:p>
        </w:tc>
        <w:tc>
          <w:tcPr>
            <w:tcW w:w="3119" w:type="dxa"/>
          </w:tcPr>
          <w:p w14:paraId="6C4AF67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04912" w14:paraId="7330B8BA" w14:textId="77777777" w:rsidTr="009C54ED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5664D3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4819" w:type="dxa"/>
          </w:tcPr>
          <w:p w14:paraId="5466E717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инструментальными средствами организации и поддержки A/B тестирования моделей машинного обучения.</w:t>
            </w:r>
          </w:p>
        </w:tc>
        <w:tc>
          <w:tcPr>
            <w:tcW w:w="3119" w:type="dxa"/>
          </w:tcPr>
          <w:p w14:paraId="0ABC41B0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2F2BB5D3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8" w:name="_heading=h.44sinio" w:colFirst="0" w:colLast="0"/>
      <w:bookmarkEnd w:id="18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AEB3C0A" w14:textId="77777777" w:rsidR="00C04912" w:rsidRDefault="00DA6BE4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Примерная тематика проектной работы </w:t>
      </w:r>
    </w:p>
    <w:p w14:paraId="6D6B240C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14:paraId="4252C716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выявления подозрительных транзакций.</w:t>
      </w:r>
    </w:p>
    <w:p w14:paraId="7CAC7207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склонности.</w:t>
      </w:r>
    </w:p>
    <w:p w14:paraId="7E9F6AFA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прогнозирования CLTV.</w:t>
      </w:r>
    </w:p>
    <w:p w14:paraId="44D80383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кластеризации банковских данных.</w:t>
      </w:r>
    </w:p>
    <w:p w14:paraId="2E0B9AD2" w14:textId="77777777" w:rsidR="00C04912" w:rsidRDefault="00C04912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0E3F4927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9" w:name="_heading=h.2jxsxqh" w:colFirst="0" w:colLast="0"/>
      <w:bookmarkEnd w:id="19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CE60EFF" w14:textId="77777777" w:rsidR="00C04912" w:rsidRDefault="00DA6BE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0DA1E76" w14:textId="77777777" w:rsidR="00C04912" w:rsidRDefault="00C04912">
      <w:pPr>
        <w:spacing w:line="276" w:lineRule="auto"/>
        <w:ind w:firstLine="708"/>
        <w:jc w:val="both"/>
        <w:rPr>
          <w:sz w:val="28"/>
          <w:szCs w:val="28"/>
        </w:rPr>
      </w:pPr>
    </w:p>
    <w:p w14:paraId="1ACF55D5" w14:textId="77777777" w:rsidR="00C04912" w:rsidRDefault="00DA6BE4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bookmarkStart w:id="20" w:name="_heading=h.z337ya" w:colFirst="0" w:colLast="0"/>
      <w:bookmarkEnd w:id="2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C04912" w14:paraId="541999A2" w14:textId="77777777">
        <w:tc>
          <w:tcPr>
            <w:tcW w:w="1838" w:type="dxa"/>
          </w:tcPr>
          <w:p w14:paraId="1F1C925D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2627C64A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5EEEC9D1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09C134F7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04912" w14:paraId="76437D2D" w14:textId="77777777">
        <w:tc>
          <w:tcPr>
            <w:tcW w:w="1838" w:type="dxa"/>
            <w:vMerge w:val="restart"/>
          </w:tcPr>
          <w:p w14:paraId="7527B4A3" w14:textId="77777777" w:rsidR="00C04912" w:rsidRDefault="008E7BA6" w:rsidP="008E7B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ПКП-5</w:t>
            </w:r>
            <w:r w:rsidR="00DA6B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</w:t>
            </w:r>
            <w:r w:rsidR="00DA6BE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и реализовывать интеллектуальные информационные системы</w:t>
            </w:r>
          </w:p>
        </w:tc>
        <w:tc>
          <w:tcPr>
            <w:tcW w:w="2410" w:type="dxa"/>
          </w:tcPr>
          <w:p w14:paraId="0F49DAC9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</w:t>
            </w:r>
          </w:p>
        </w:tc>
        <w:tc>
          <w:tcPr>
            <w:tcW w:w="2693" w:type="dxa"/>
          </w:tcPr>
          <w:p w14:paraId="1F5B1761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методы машинного обучения и интеллектуального анализа данных.</w:t>
            </w:r>
          </w:p>
          <w:p w14:paraId="049CAD39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методы машинного обучения для решения прикладных задач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09AE140A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моделей машинного обучения.</w:t>
            </w:r>
          </w:p>
        </w:tc>
      </w:tr>
      <w:tr w:rsidR="00C04912" w14:paraId="32EE0DDC" w14:textId="77777777">
        <w:trPr>
          <w:trHeight w:val="330"/>
        </w:trPr>
        <w:tc>
          <w:tcPr>
            <w:tcW w:w="1838" w:type="dxa"/>
            <w:vMerge/>
          </w:tcPr>
          <w:p w14:paraId="1626145F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E83F14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</w:t>
            </w:r>
          </w:p>
        </w:tc>
        <w:tc>
          <w:tcPr>
            <w:tcW w:w="2693" w:type="dxa"/>
          </w:tcPr>
          <w:p w14:paraId="61C8AF71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архитектуры интеллектуальных информационных систем в сфере финансовых технологий</w:t>
            </w:r>
          </w:p>
          <w:p w14:paraId="6AFF5F56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сопровождать разработку прикладных интеллектуальных систем для решения задач предметной области</w:t>
            </w:r>
          </w:p>
        </w:tc>
        <w:tc>
          <w:tcPr>
            <w:tcW w:w="2552" w:type="dxa"/>
          </w:tcPr>
          <w:p w14:paraId="61F9458D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рабочего и продуктового окружения работы модели машинного обучения.</w:t>
            </w:r>
          </w:p>
        </w:tc>
      </w:tr>
      <w:tr w:rsidR="00C04912" w14:paraId="206D89B8" w14:textId="77777777">
        <w:trPr>
          <w:trHeight w:val="330"/>
        </w:trPr>
        <w:tc>
          <w:tcPr>
            <w:tcW w:w="1838" w:type="dxa"/>
            <w:vMerge/>
          </w:tcPr>
          <w:p w14:paraId="71969061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2DC2D0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</w:t>
            </w:r>
          </w:p>
        </w:tc>
        <w:tc>
          <w:tcPr>
            <w:tcW w:w="2693" w:type="dxa"/>
          </w:tcPr>
          <w:p w14:paraId="4E977CDA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и практики проектирования систем машинного обучения для финансовой и экономической отраслей</w:t>
            </w:r>
          </w:p>
          <w:p w14:paraId="249DA87D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командную разработку прикладных интеллектуальных систем и участвовать в таких командах</w:t>
            </w:r>
          </w:p>
        </w:tc>
        <w:tc>
          <w:tcPr>
            <w:tcW w:w="2552" w:type="dxa"/>
          </w:tcPr>
          <w:p w14:paraId="4F558F76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тестирования моделей машинного обучения в продуктовом окружении.</w:t>
            </w:r>
          </w:p>
        </w:tc>
      </w:tr>
      <w:tr w:rsidR="00C04912" w14:paraId="609353B3" w14:textId="77777777">
        <w:trPr>
          <w:trHeight w:val="210"/>
        </w:trPr>
        <w:tc>
          <w:tcPr>
            <w:tcW w:w="1838" w:type="dxa"/>
            <w:vMerge/>
          </w:tcPr>
          <w:p w14:paraId="2549283E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99A88C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</w:t>
            </w:r>
          </w:p>
        </w:tc>
        <w:tc>
          <w:tcPr>
            <w:tcW w:w="2693" w:type="dxa"/>
          </w:tcPr>
          <w:p w14:paraId="5BE3A40D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и методы сбора и подготовки данных в финансовой и экономической сферах</w:t>
            </w:r>
          </w:p>
          <w:p w14:paraId="47197279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 и обрабатывать данные для решения прикладных задач, формулировать требования к ним.</w:t>
            </w:r>
          </w:p>
        </w:tc>
        <w:tc>
          <w:tcPr>
            <w:tcW w:w="2552" w:type="dxa"/>
          </w:tcPr>
          <w:p w14:paraId="36495E14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для решения задачи машинного обучения: процесс, требования, оценка объема.</w:t>
            </w:r>
          </w:p>
          <w:p w14:paraId="37AB021A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данных: постановка задачи, этапы, организация, критерии качества.</w:t>
            </w:r>
          </w:p>
          <w:p w14:paraId="367C7B4F" w14:textId="77777777" w:rsidR="00C04912" w:rsidRDefault="00C0491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FED73E" w14:textId="77777777" w:rsidR="00C04912" w:rsidRDefault="00C049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1941780" w14:textId="77777777" w:rsidR="00C04912" w:rsidRDefault="00DA6B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9566943" w14:textId="77777777" w:rsidR="00C04912" w:rsidRDefault="00C04912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5310E80F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Этапы реализации DS-продукта.</w:t>
      </w:r>
    </w:p>
    <w:p w14:paraId="4AA3748B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Сбор данных для решения задачи машинного обучения: процесс, требования, оценка объема.</w:t>
      </w:r>
    </w:p>
    <w:p w14:paraId="7BBAE451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Разметка данных: постановка задачи, этапы, организация, критерии качества.</w:t>
      </w:r>
    </w:p>
    <w:p w14:paraId="4BD5DFE0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Различие рабочего и продуктового окружения работы модели машинного обучения.</w:t>
      </w:r>
    </w:p>
    <w:p w14:paraId="66FA764E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мониторинга моделей машинного обучения в продуктовом окружении.</w:t>
      </w:r>
    </w:p>
    <w:p w14:paraId="319977B0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тестирования моделей машинного обучения в продуктовом окружении.</w:t>
      </w:r>
    </w:p>
    <w:p w14:paraId="67915D3F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Постановка задачи A/B-тестирования моделей машинного обучения.</w:t>
      </w:r>
    </w:p>
    <w:p w14:paraId="4EB33093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Формализация задачи проверки гипотезы для A/B-тестирования.</w:t>
      </w:r>
    </w:p>
    <w:p w14:paraId="4B5B4674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Жизненный цикл моделей машинного обучения.</w:t>
      </w:r>
    </w:p>
    <w:p w14:paraId="34503659" w14:textId="438F61CC" w:rsidR="009C54ED" w:rsidRDefault="00DA6BE4" w:rsidP="009C54ED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Модели зрелости </w:t>
      </w:r>
      <w:proofErr w:type="spellStart"/>
      <w:r>
        <w:rPr>
          <w:sz w:val="28"/>
          <w:szCs w:val="28"/>
        </w:rPr>
        <w:t>MLOps</w:t>
      </w:r>
      <w:proofErr w:type="spellEnd"/>
      <w:r>
        <w:rPr>
          <w:sz w:val="28"/>
          <w:szCs w:val="28"/>
        </w:rPr>
        <w:t xml:space="preserve"> инфраструктуры.</w:t>
      </w:r>
      <w:bookmarkStart w:id="21" w:name="_heading=h.4i7ojhp" w:colFirst="0" w:colLast="0"/>
      <w:bookmarkEnd w:id="21"/>
    </w:p>
    <w:p w14:paraId="6EA7B456" w14:textId="01C83E58" w:rsidR="009C54ED" w:rsidRDefault="009C54ED" w:rsidP="009C54ED">
      <w:pPr>
        <w:widowControl w:val="0"/>
        <w:spacing w:line="360" w:lineRule="auto"/>
        <w:ind w:left="720" w:right="-286"/>
        <w:rPr>
          <w:sz w:val="28"/>
          <w:szCs w:val="28"/>
        </w:rPr>
      </w:pPr>
    </w:p>
    <w:p w14:paraId="7A0C6D7D" w14:textId="77777777" w:rsidR="009C54ED" w:rsidRPr="009C54ED" w:rsidRDefault="009C54ED" w:rsidP="009C54ED">
      <w:pPr>
        <w:widowControl w:val="0"/>
        <w:spacing w:line="360" w:lineRule="auto"/>
        <w:ind w:left="720" w:right="-286"/>
        <w:rPr>
          <w:sz w:val="28"/>
          <w:szCs w:val="28"/>
        </w:rPr>
      </w:pPr>
    </w:p>
    <w:p w14:paraId="37288C4D" w14:textId="6BA8584B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99B249D" w14:textId="77777777" w:rsidR="00C04912" w:rsidRDefault="00DA6B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3FD86F2E" w14:textId="77777777" w:rsidR="00C04912" w:rsidRDefault="00C04912">
      <w:pPr>
        <w:rPr>
          <w:b/>
          <w:i/>
          <w:sz w:val="28"/>
          <w:szCs w:val="28"/>
        </w:rPr>
      </w:pPr>
    </w:p>
    <w:p w14:paraId="660902BE" w14:textId="7A121A30" w:rsidR="006D6D5A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Протодьяконов, А. В. Алгоритмы </w:t>
      </w:r>
      <w:proofErr w:type="spellStart"/>
      <w:r w:rsidRPr="006D6D5A">
        <w:rPr>
          <w:sz w:val="28"/>
          <w:szCs w:val="28"/>
        </w:rPr>
        <w:t>Data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Science</w:t>
      </w:r>
      <w:proofErr w:type="spellEnd"/>
      <w:r w:rsidRPr="006D6D5A">
        <w:rPr>
          <w:sz w:val="28"/>
          <w:szCs w:val="28"/>
        </w:rPr>
        <w:t xml:space="preserve"> и их пр</w:t>
      </w:r>
      <w:r w:rsidR="009C54ED">
        <w:rPr>
          <w:sz w:val="28"/>
          <w:szCs w:val="28"/>
        </w:rPr>
        <w:t xml:space="preserve">актическая реализация на </w:t>
      </w:r>
      <w:proofErr w:type="spellStart"/>
      <w:r w:rsidR="009C54ED">
        <w:rPr>
          <w:sz w:val="28"/>
          <w:szCs w:val="28"/>
        </w:rPr>
        <w:t>Python</w:t>
      </w:r>
      <w:proofErr w:type="spellEnd"/>
      <w:r w:rsidRPr="006D6D5A">
        <w:rPr>
          <w:sz w:val="28"/>
          <w:szCs w:val="28"/>
        </w:rPr>
        <w:t xml:space="preserve">: учебное пособие / А. В. Протодьяконов, П. А. </w:t>
      </w:r>
      <w:proofErr w:type="spellStart"/>
      <w:r w:rsidRPr="006D6D5A">
        <w:rPr>
          <w:sz w:val="28"/>
          <w:szCs w:val="28"/>
        </w:rPr>
        <w:t>Пы</w:t>
      </w:r>
      <w:r w:rsidR="009C54ED">
        <w:rPr>
          <w:sz w:val="28"/>
          <w:szCs w:val="28"/>
        </w:rPr>
        <w:t>лов</w:t>
      </w:r>
      <w:proofErr w:type="spellEnd"/>
      <w:r w:rsidR="009C54ED">
        <w:rPr>
          <w:sz w:val="28"/>
          <w:szCs w:val="28"/>
        </w:rPr>
        <w:t>, В. Е. Садовников. - Москва; Вологда</w:t>
      </w:r>
      <w:r w:rsidRPr="006D6D5A">
        <w:rPr>
          <w:sz w:val="28"/>
          <w:szCs w:val="28"/>
        </w:rPr>
        <w:t xml:space="preserve">: Инфра-Инженерия, 2022. - 392 с. – ЭБС ZNANIUM. - URL: https://znanium.com/catalog/product/1902689 (дата </w:t>
      </w:r>
      <w:r w:rsidR="009C54ED">
        <w:rPr>
          <w:sz w:val="28"/>
          <w:szCs w:val="28"/>
        </w:rPr>
        <w:t>обращения: 05.09.2025). - Текст</w:t>
      </w:r>
      <w:r w:rsidRPr="006D6D5A">
        <w:rPr>
          <w:sz w:val="28"/>
          <w:szCs w:val="28"/>
        </w:rPr>
        <w:t>: электронный.</w:t>
      </w:r>
    </w:p>
    <w:p w14:paraId="6D2E10E0" w14:textId="226028D6" w:rsidR="00C04912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Коротеев, М. В. Основы машинного обучения на </w:t>
      </w:r>
      <w:proofErr w:type="spellStart"/>
      <w:r w:rsidRPr="006D6D5A">
        <w:rPr>
          <w:sz w:val="28"/>
          <w:szCs w:val="28"/>
        </w:rPr>
        <w:t>Python</w:t>
      </w:r>
      <w:proofErr w:type="spellEnd"/>
      <w:r w:rsidRPr="006D6D5A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6D6D5A">
        <w:rPr>
          <w:sz w:val="28"/>
          <w:szCs w:val="28"/>
        </w:rPr>
        <w:t>бакалавриата</w:t>
      </w:r>
      <w:proofErr w:type="spellEnd"/>
      <w:r w:rsidRPr="006D6D5A">
        <w:rPr>
          <w:sz w:val="28"/>
          <w:szCs w:val="28"/>
        </w:rPr>
        <w:t xml:space="preserve"> "Прикладная математика и информатика", "Прикладная информатика" / М. В. Ко</w:t>
      </w:r>
      <w:r w:rsidR="009C54ED">
        <w:rPr>
          <w:sz w:val="28"/>
          <w:szCs w:val="28"/>
        </w:rPr>
        <w:t>ротеев. — Москва</w:t>
      </w:r>
      <w:r w:rsidRPr="006D6D5A">
        <w:rPr>
          <w:sz w:val="28"/>
          <w:szCs w:val="28"/>
        </w:rPr>
        <w:t xml:space="preserve">: </w:t>
      </w:r>
      <w:proofErr w:type="spellStart"/>
      <w:r w:rsidRPr="006D6D5A">
        <w:rPr>
          <w:sz w:val="28"/>
          <w:szCs w:val="28"/>
        </w:rPr>
        <w:t>Кнорус</w:t>
      </w:r>
      <w:proofErr w:type="spellEnd"/>
      <w:r w:rsidRPr="006D6D5A">
        <w:rPr>
          <w:sz w:val="28"/>
          <w:szCs w:val="28"/>
        </w:rPr>
        <w:t>, 2024. — 431 с</w:t>
      </w:r>
      <w:r w:rsidR="009C54ED">
        <w:rPr>
          <w:sz w:val="28"/>
          <w:szCs w:val="28"/>
        </w:rPr>
        <w:t>.: ил. — (</w:t>
      </w:r>
      <w:proofErr w:type="spellStart"/>
      <w:r w:rsidR="009C54ED">
        <w:rPr>
          <w:sz w:val="28"/>
          <w:szCs w:val="28"/>
        </w:rPr>
        <w:t>Бакалавриат</w:t>
      </w:r>
      <w:proofErr w:type="spellEnd"/>
      <w:r w:rsidR="009C54ED">
        <w:rPr>
          <w:sz w:val="28"/>
          <w:szCs w:val="28"/>
        </w:rPr>
        <w:t>). - Текст</w:t>
      </w:r>
      <w:r w:rsidRPr="006D6D5A">
        <w:rPr>
          <w:sz w:val="28"/>
          <w:szCs w:val="28"/>
        </w:rPr>
        <w:t xml:space="preserve">: непосредственный. - То же. -  ЭБС BOOK.ru. — URL: https://book.ru/book/952751 (дата </w:t>
      </w:r>
      <w:r w:rsidR="009C54ED">
        <w:rPr>
          <w:sz w:val="28"/>
          <w:szCs w:val="28"/>
        </w:rPr>
        <w:t>обращения: 05.09.2025). — Текст</w:t>
      </w:r>
      <w:r w:rsidRPr="006D6D5A">
        <w:rPr>
          <w:sz w:val="28"/>
          <w:szCs w:val="28"/>
        </w:rPr>
        <w:t xml:space="preserve">: электронный. </w:t>
      </w:r>
    </w:p>
    <w:p w14:paraId="6B54C966" w14:textId="77777777" w:rsidR="00C04912" w:rsidRDefault="00DA6BE4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2EBF3562" w14:textId="77777777" w:rsidR="00C04912" w:rsidRDefault="00C04912">
      <w:pPr>
        <w:spacing w:line="276" w:lineRule="auto"/>
        <w:rPr>
          <w:b/>
          <w:i/>
          <w:sz w:val="28"/>
          <w:szCs w:val="28"/>
        </w:rPr>
      </w:pPr>
    </w:p>
    <w:p w14:paraId="79F3D301" w14:textId="1B47895B" w:rsidR="006D6D5A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https://e.lanbook.com/book/462248 (дата </w:t>
      </w:r>
      <w:r w:rsidR="009C54ED">
        <w:rPr>
          <w:sz w:val="28"/>
          <w:szCs w:val="28"/>
        </w:rPr>
        <w:t>обращения: 05.09.2025). - Текст</w:t>
      </w:r>
      <w:r w:rsidRPr="006D6D5A">
        <w:rPr>
          <w:sz w:val="28"/>
          <w:szCs w:val="28"/>
        </w:rPr>
        <w:t>: электронный.</w:t>
      </w:r>
    </w:p>
    <w:p w14:paraId="74C1B99C" w14:textId="2624D82F" w:rsidR="00C04912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Платонов, А. В. Машинное обучение: учебное пособие для в</w:t>
      </w:r>
      <w:r w:rsidR="009C54ED">
        <w:rPr>
          <w:sz w:val="28"/>
          <w:szCs w:val="28"/>
        </w:rPr>
        <w:t>узов / А. В. Платонов. — Москва</w:t>
      </w:r>
      <w:r w:rsidRPr="006D6D5A">
        <w:rPr>
          <w:sz w:val="28"/>
          <w:szCs w:val="28"/>
        </w:rPr>
        <w:t xml:space="preserve">: </w:t>
      </w:r>
      <w:proofErr w:type="spellStart"/>
      <w:r w:rsidRPr="006D6D5A">
        <w:rPr>
          <w:sz w:val="28"/>
          <w:szCs w:val="28"/>
        </w:rPr>
        <w:t>Юрайт</w:t>
      </w:r>
      <w:proofErr w:type="spellEnd"/>
      <w:r w:rsidRPr="006D6D5A">
        <w:rPr>
          <w:sz w:val="28"/>
          <w:szCs w:val="28"/>
        </w:rPr>
        <w:t xml:space="preserve">, 2025. — 85 с. — (Высшее образование). — ЭБС </w:t>
      </w:r>
      <w:proofErr w:type="spellStart"/>
      <w:r w:rsidRPr="006D6D5A">
        <w:rPr>
          <w:sz w:val="28"/>
          <w:szCs w:val="28"/>
        </w:rPr>
        <w:t>Юрайт</w:t>
      </w:r>
      <w:proofErr w:type="spellEnd"/>
      <w:r w:rsidRPr="006D6D5A">
        <w:rPr>
          <w:sz w:val="28"/>
          <w:szCs w:val="28"/>
        </w:rPr>
        <w:t xml:space="preserve">. — URL: https://urait.ru/bcode/558662 (дата </w:t>
      </w:r>
      <w:r w:rsidR="009C54ED">
        <w:rPr>
          <w:sz w:val="28"/>
          <w:szCs w:val="28"/>
        </w:rPr>
        <w:t>обращения: 05.09.2025). – Текст</w:t>
      </w:r>
      <w:r w:rsidRPr="006D6D5A">
        <w:rPr>
          <w:sz w:val="28"/>
          <w:szCs w:val="28"/>
        </w:rPr>
        <w:t>: электронный.</w:t>
      </w:r>
    </w:p>
    <w:p w14:paraId="46FA8218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kmgg5cvpofcb" w:colFirst="0" w:colLast="0"/>
      <w:bookmarkEnd w:id="22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D476B41" w14:textId="4DAE2423" w:rsidR="006D6D5A" w:rsidRPr="006D6D5A" w:rsidRDefault="008E7BA6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23" w:name="_heading=h.2xcytpi" w:colFirst="0" w:colLast="0"/>
      <w:bookmarkEnd w:id="23"/>
      <w:r>
        <w:rPr>
          <w:sz w:val="28"/>
          <w:szCs w:val="28"/>
        </w:rPr>
        <w:t>1.</w:t>
      </w:r>
      <w:r w:rsidR="006D6D5A">
        <w:rPr>
          <w:sz w:val="28"/>
          <w:szCs w:val="28"/>
        </w:rPr>
        <w:t xml:space="preserve"> </w:t>
      </w:r>
      <w:r w:rsidR="006D6D5A" w:rsidRPr="006D6D5A">
        <w:rPr>
          <w:sz w:val="28"/>
          <w:szCs w:val="28"/>
        </w:rPr>
        <w:t>Электронная библиотека Финансового университета (ЭБ) http://elib.fa.ru/</w:t>
      </w:r>
    </w:p>
    <w:p w14:paraId="17EA96AD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2. Электронно-библиотечная система BOOK.RU http://www.book.ru</w:t>
      </w:r>
    </w:p>
    <w:p w14:paraId="1DA31A34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15310EF1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4. Электронно-библиотечная система </w:t>
      </w:r>
      <w:proofErr w:type="spellStart"/>
      <w:r w:rsidRPr="006D6D5A">
        <w:rPr>
          <w:sz w:val="28"/>
          <w:szCs w:val="28"/>
        </w:rPr>
        <w:t>Znanium</w:t>
      </w:r>
      <w:proofErr w:type="spellEnd"/>
      <w:r w:rsidRPr="006D6D5A">
        <w:rPr>
          <w:sz w:val="28"/>
          <w:szCs w:val="28"/>
        </w:rPr>
        <w:t xml:space="preserve"> http://www.znanium.com</w:t>
      </w:r>
    </w:p>
    <w:p w14:paraId="1616E30F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5. Электронно-библиотечная система издательства «ЮРАЙТ» https://urait.ru/</w:t>
      </w:r>
    </w:p>
    <w:p w14:paraId="07117013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305302A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7. Электронно-библиотечная система издательства Лань https://e.lanbook.com/</w:t>
      </w:r>
    </w:p>
    <w:p w14:paraId="39159BFE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8. Деловая онлайн-библиотека </w:t>
      </w:r>
      <w:proofErr w:type="spellStart"/>
      <w:r w:rsidRPr="006D6D5A">
        <w:rPr>
          <w:sz w:val="28"/>
          <w:szCs w:val="28"/>
        </w:rPr>
        <w:t>Alpina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Digital</w:t>
      </w:r>
      <w:proofErr w:type="spellEnd"/>
      <w:r w:rsidRPr="006D6D5A">
        <w:rPr>
          <w:sz w:val="28"/>
          <w:szCs w:val="28"/>
        </w:rPr>
        <w:t xml:space="preserve"> http://lib.alpinadigital.ru/</w:t>
      </w:r>
    </w:p>
    <w:p w14:paraId="0D0E25DC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14:paraId="72CF2071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0F1C7FBF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11. Научная электронная библиотека eLibrary.ru http://elibrary.ru  </w:t>
      </w:r>
    </w:p>
    <w:p w14:paraId="535D7D0E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12. Национальная электронная библиотека http://нэб.рф/</w:t>
      </w:r>
    </w:p>
    <w:p w14:paraId="4493648B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14:paraId="6584F5E5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14. СПАРК https://spark-interfax.ru/</w:t>
      </w:r>
    </w:p>
    <w:p w14:paraId="38DA4462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D6D5A">
        <w:rPr>
          <w:sz w:val="28"/>
          <w:szCs w:val="28"/>
          <w:lang w:val="en-US"/>
        </w:rPr>
        <w:t>15. CNKI. Academic Reference https://ar.oversea.cnki.net/</w:t>
      </w:r>
    </w:p>
    <w:p w14:paraId="287E368D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6D6D5A">
        <w:rPr>
          <w:sz w:val="28"/>
          <w:szCs w:val="28"/>
        </w:rPr>
        <w:t>Elsevier</w:t>
      </w:r>
      <w:proofErr w:type="spellEnd"/>
      <w:r w:rsidRPr="006D6D5A">
        <w:rPr>
          <w:sz w:val="28"/>
          <w:szCs w:val="28"/>
        </w:rPr>
        <w:t xml:space="preserve"> http://www.sciencedirect.com</w:t>
      </w:r>
    </w:p>
    <w:p w14:paraId="0CFF75A0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D6D5A">
        <w:rPr>
          <w:sz w:val="28"/>
          <w:szCs w:val="28"/>
          <w:lang w:val="en-US"/>
        </w:rPr>
        <w:t xml:space="preserve">17. Emerald: Management </w:t>
      </w:r>
      <w:proofErr w:type="spellStart"/>
      <w:r w:rsidRPr="006D6D5A">
        <w:rPr>
          <w:sz w:val="28"/>
          <w:szCs w:val="28"/>
          <w:lang w:val="en-US"/>
        </w:rPr>
        <w:t>eJournal</w:t>
      </w:r>
      <w:proofErr w:type="spellEnd"/>
      <w:r w:rsidRPr="006D6D5A">
        <w:rPr>
          <w:sz w:val="28"/>
          <w:szCs w:val="28"/>
          <w:lang w:val="en-US"/>
        </w:rPr>
        <w:t xml:space="preserve"> Portfolio https://www.emerald.com/insight/</w:t>
      </w:r>
    </w:p>
    <w:p w14:paraId="3F5029A8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6D6D5A">
        <w:rPr>
          <w:sz w:val="28"/>
          <w:szCs w:val="28"/>
        </w:rPr>
        <w:t>MathSciNET</w:t>
      </w:r>
      <w:proofErr w:type="spellEnd"/>
      <w:r w:rsidRPr="006D6D5A">
        <w:rPr>
          <w:sz w:val="28"/>
          <w:szCs w:val="28"/>
        </w:rPr>
        <w:t xml:space="preserve"> https://mathscinet.ams.org/mathscinet/</w:t>
      </w:r>
    </w:p>
    <w:p w14:paraId="015AE428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19. Коллекция научных журналов </w:t>
      </w:r>
      <w:proofErr w:type="spellStart"/>
      <w:r w:rsidRPr="006D6D5A">
        <w:rPr>
          <w:sz w:val="28"/>
          <w:szCs w:val="28"/>
        </w:rPr>
        <w:t>Oxford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University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Press</w:t>
      </w:r>
      <w:proofErr w:type="spellEnd"/>
      <w:r w:rsidRPr="006D6D5A">
        <w:rPr>
          <w:sz w:val="28"/>
          <w:szCs w:val="28"/>
        </w:rPr>
        <w:t xml:space="preserve"> https://academic.oup.com/journals/</w:t>
      </w:r>
    </w:p>
    <w:p w14:paraId="16EF8902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6D6D5A">
        <w:rPr>
          <w:sz w:val="28"/>
          <w:szCs w:val="28"/>
        </w:rPr>
        <w:t>Springer</w:t>
      </w:r>
      <w:proofErr w:type="spellEnd"/>
      <w:r w:rsidRPr="006D6D5A">
        <w:rPr>
          <w:sz w:val="28"/>
          <w:szCs w:val="28"/>
        </w:rPr>
        <w:t>: http://link.springer.com/</w:t>
      </w:r>
    </w:p>
    <w:p w14:paraId="7E67C739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D6D5A">
        <w:rPr>
          <w:sz w:val="28"/>
          <w:szCs w:val="28"/>
          <w:lang w:val="en-US"/>
        </w:rPr>
        <w:t xml:space="preserve">21. </w:t>
      </w:r>
      <w:r w:rsidRPr="006D6D5A">
        <w:rPr>
          <w:sz w:val="28"/>
          <w:szCs w:val="28"/>
        </w:rPr>
        <w:t>Платформа</w:t>
      </w:r>
      <w:r w:rsidRPr="006D6D5A">
        <w:rPr>
          <w:sz w:val="28"/>
          <w:szCs w:val="28"/>
          <w:lang w:val="en-US"/>
        </w:rPr>
        <w:t xml:space="preserve"> STATISTA https://www.statista.com/</w:t>
      </w:r>
    </w:p>
    <w:p w14:paraId="6868799B" w14:textId="6E52D592" w:rsidR="00C04912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6D6D5A">
        <w:rPr>
          <w:sz w:val="28"/>
          <w:szCs w:val="28"/>
        </w:rPr>
        <w:t>Wiley</w:t>
      </w:r>
      <w:proofErr w:type="spellEnd"/>
      <w:r w:rsidRPr="006D6D5A">
        <w:rPr>
          <w:sz w:val="28"/>
          <w:szCs w:val="28"/>
        </w:rPr>
        <w:t xml:space="preserve"> https://onlinelibrary.wiley.com/</w:t>
      </w:r>
    </w:p>
    <w:p w14:paraId="0B0E1FC8" w14:textId="77777777" w:rsidR="00C04912" w:rsidRDefault="00C0491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37E5E16C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4" w:name="_heading=h.iaxsr4x4fv5c" w:colFirst="0" w:colLast="0"/>
      <w:bookmarkEnd w:id="24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0905B4B2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AF1B694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65F62228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E8942EE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2D97B9A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4C67A64D" w14:textId="77777777" w:rsidR="00C04912" w:rsidRPr="00EB6F7D" w:rsidRDefault="00D84F75">
      <w:pPr>
        <w:spacing w:line="360" w:lineRule="auto"/>
        <w:ind w:firstLine="708"/>
        <w:jc w:val="both"/>
        <w:rPr>
          <w:sz w:val="28"/>
          <w:szCs w:val="28"/>
          <w:highlight w:val="white"/>
        </w:rPr>
      </w:pPr>
      <w:sdt>
        <w:sdtPr>
          <w:tag w:val="goog_rdk_0"/>
          <w:id w:val="-1331865159"/>
        </w:sdtPr>
        <w:sdtEndPr/>
        <w:sdtContent>
          <w:r w:rsidR="00DA6BE4" w:rsidRPr="00EB6F7D">
            <w:rPr>
              <w:rFonts w:eastAsia="Gungsuh"/>
              <w:sz w:val="28"/>
              <w:szCs w:val="28"/>
              <w:highlight w:val="white"/>
            </w:rPr>
            <w:t xml:space="preserve">Студентам при подготовке к проектной работе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    </w:r>
          <w:proofErr w:type="spellStart"/>
          <w:r w:rsidR="00DA6BE4" w:rsidRPr="00EB6F7D">
            <w:rPr>
              <w:rFonts w:eastAsia="Gungsuh"/>
              <w:sz w:val="28"/>
              <w:szCs w:val="28"/>
              <w:highlight w:val="white"/>
            </w:rPr>
            <w:t>бакалавриата</w:t>
          </w:r>
          <w:proofErr w:type="spellEnd"/>
          <w:r w:rsidR="00DA6BE4" w:rsidRPr="00EB6F7D">
            <w:rPr>
              <w:rFonts w:eastAsia="Gungsuh"/>
              <w:sz w:val="28"/>
              <w:szCs w:val="28"/>
              <w:highlight w:val="white"/>
            </w:rPr>
            <w:t xml:space="preserve"> и магистратуры в Финансовом университете, утвержденные приказом </w:t>
          </w:r>
          <w:proofErr w:type="spellStart"/>
          <w:r w:rsidR="00DA6BE4" w:rsidRPr="00EB6F7D">
            <w:rPr>
              <w:rFonts w:eastAsia="Gungsuh"/>
              <w:sz w:val="28"/>
              <w:szCs w:val="28"/>
              <w:highlight w:val="white"/>
            </w:rPr>
            <w:t>Финуниверситета</w:t>
          </w:r>
          <w:proofErr w:type="spellEnd"/>
          <w:r w:rsidR="00DA6BE4" w:rsidRPr="00EB6F7D">
            <w:rPr>
              <w:rFonts w:eastAsia="Gungsuh"/>
              <w:sz w:val="28"/>
              <w:szCs w:val="28"/>
              <w:highlight w:val="white"/>
            </w:rPr>
            <w:t xml:space="preserve"> от 11.05.2021 г. № 1040/о (см. сайт Финансового Университета: на главной странице раздел "Наш университет"→ "Единая правовая база </w:t>
          </w:r>
          <w:proofErr w:type="spellStart"/>
          <w:r w:rsidR="00DA6BE4" w:rsidRPr="00EB6F7D">
            <w:rPr>
              <w:rFonts w:eastAsia="Gungsuh"/>
              <w:sz w:val="28"/>
              <w:szCs w:val="28"/>
              <w:highlight w:val="white"/>
            </w:rPr>
            <w:t>Финуниверситета</w:t>
          </w:r>
          <w:proofErr w:type="spellEnd"/>
          <w:r w:rsidR="00DA6BE4" w:rsidRPr="00EB6F7D">
            <w:rPr>
              <w:rFonts w:eastAsia="Gungsuh"/>
              <w:sz w:val="28"/>
              <w:szCs w:val="28"/>
              <w:highlight w:val="white"/>
            </w:rPr>
            <w:t>" → "Организация учебного процесса" → "Нормативные документы по самостоятельной работе" ).</w:t>
          </w:r>
        </w:sdtContent>
      </w:sdt>
    </w:p>
    <w:p w14:paraId="3F63AC44" w14:textId="77777777" w:rsidR="00C04912" w:rsidRPr="00EB6F7D" w:rsidRDefault="00C0491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DD493CD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5" w:name="_heading=h.aq9tzbw8r4c5" w:colFirst="0" w:colLast="0"/>
      <w:bookmarkEnd w:id="25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F371D48" w14:textId="77777777" w:rsidR="00C04912" w:rsidRDefault="00DA6BE4">
      <w:pPr>
        <w:spacing w:line="360" w:lineRule="auto"/>
        <w:rPr>
          <w:sz w:val="28"/>
          <w:szCs w:val="28"/>
        </w:rPr>
      </w:pPr>
      <w:bookmarkStart w:id="26" w:name="_heading=h.3whwml4" w:colFirst="0" w:colLast="0"/>
      <w:bookmarkEnd w:id="26"/>
      <w:r>
        <w:rPr>
          <w:sz w:val="28"/>
          <w:szCs w:val="28"/>
        </w:rPr>
        <w:t>11.1. Комплект лицензионного программного обеспечения:</w:t>
      </w:r>
    </w:p>
    <w:p w14:paraId="506B05BB" w14:textId="77777777" w:rsidR="00C04912" w:rsidRDefault="00DA6B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34C7C814" w14:textId="77777777" w:rsidR="00C04912" w:rsidRDefault="00DA6BE4">
      <w:pPr>
        <w:spacing w:line="360" w:lineRule="auto"/>
        <w:rPr>
          <w:sz w:val="28"/>
          <w:szCs w:val="28"/>
        </w:rPr>
      </w:pPr>
      <w:bookmarkStart w:id="27" w:name="_heading=h.c0ey4zc5ktag" w:colFirst="0" w:colLast="0"/>
      <w:bookmarkEnd w:id="27"/>
      <w:r>
        <w:rPr>
          <w:sz w:val="28"/>
          <w:szCs w:val="28"/>
        </w:rPr>
        <w:t xml:space="preserve">          2.Браузер;</w:t>
      </w:r>
    </w:p>
    <w:p w14:paraId="6F536561" w14:textId="77777777" w:rsidR="00C04912" w:rsidRDefault="00DA6BE4">
      <w:pPr>
        <w:spacing w:line="360" w:lineRule="auto"/>
        <w:ind w:left="720"/>
        <w:jc w:val="both"/>
        <w:rPr>
          <w:sz w:val="28"/>
          <w:szCs w:val="28"/>
        </w:rPr>
      </w:pPr>
      <w:bookmarkStart w:id="28" w:name="_heading=h.jydc6kenbndb" w:colFirst="0" w:colLast="0"/>
      <w:bookmarkEnd w:id="2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6D652A54" w14:textId="77777777" w:rsidR="00C04912" w:rsidRDefault="00DA6BE4">
      <w:pPr>
        <w:spacing w:line="360" w:lineRule="auto"/>
        <w:ind w:left="720"/>
        <w:rPr>
          <w:sz w:val="28"/>
          <w:szCs w:val="28"/>
        </w:rPr>
      </w:pPr>
      <w:bookmarkStart w:id="29" w:name="_heading=h.vomge2vfvqht" w:colFirst="0" w:colLast="0"/>
      <w:bookmarkEnd w:id="2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5D15CE87" w14:textId="77777777" w:rsidR="00C04912" w:rsidRDefault="00DA6BE4">
      <w:pPr>
        <w:spacing w:line="360" w:lineRule="auto"/>
        <w:ind w:left="720"/>
        <w:rPr>
          <w:sz w:val="28"/>
          <w:szCs w:val="28"/>
        </w:rPr>
      </w:pPr>
      <w:bookmarkStart w:id="30" w:name="_heading=h.t2gfk9eggmsr" w:colFirst="0" w:colLast="0"/>
      <w:bookmarkEnd w:id="3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28A0EE2E" w14:textId="77777777" w:rsidR="00C04912" w:rsidRDefault="00DA6BE4">
      <w:pPr>
        <w:spacing w:line="360" w:lineRule="auto"/>
        <w:jc w:val="both"/>
        <w:rPr>
          <w:sz w:val="28"/>
          <w:szCs w:val="28"/>
        </w:rPr>
      </w:pPr>
      <w:bookmarkStart w:id="31" w:name="_heading=h.2bn6wsx" w:colFirst="0" w:colLast="0"/>
      <w:bookmarkEnd w:id="31"/>
      <w:r>
        <w:rPr>
          <w:sz w:val="28"/>
          <w:szCs w:val="28"/>
        </w:rPr>
        <w:t>11.2. Современные профессиональные базы данных и инфо</w:t>
      </w:r>
      <w:r w:rsidR="008E7BA6">
        <w:rPr>
          <w:sz w:val="28"/>
          <w:szCs w:val="28"/>
        </w:rPr>
        <w:t xml:space="preserve">рмационные справочные системы: </w:t>
      </w:r>
      <w:r>
        <w:rPr>
          <w:sz w:val="28"/>
          <w:szCs w:val="28"/>
        </w:rPr>
        <w:t>не используются.</w:t>
      </w:r>
    </w:p>
    <w:p w14:paraId="40DE2C15" w14:textId="77777777" w:rsidR="00C04912" w:rsidRDefault="00DA6BE4">
      <w:pPr>
        <w:spacing w:line="360" w:lineRule="auto"/>
        <w:jc w:val="both"/>
        <w:rPr>
          <w:sz w:val="28"/>
          <w:szCs w:val="28"/>
        </w:rPr>
      </w:pPr>
      <w:bookmarkStart w:id="32" w:name="_heading=h.qsh70q" w:colFirst="0" w:colLast="0"/>
      <w:bookmarkEnd w:id="32"/>
      <w:r>
        <w:rPr>
          <w:sz w:val="28"/>
          <w:szCs w:val="28"/>
        </w:rPr>
        <w:t>11.3. Сертифицированные программные и аппаратны</w:t>
      </w:r>
      <w:r w:rsidR="008E7BA6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14:paraId="264E0583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3as4poj" w:colFirst="0" w:colLast="0"/>
      <w:bookmarkEnd w:id="3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1A362AF0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C04912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7E729" w14:textId="77777777" w:rsidR="00DC7A5F" w:rsidRDefault="00DC7A5F">
      <w:r>
        <w:separator/>
      </w:r>
    </w:p>
  </w:endnote>
  <w:endnote w:type="continuationSeparator" w:id="0">
    <w:p w14:paraId="52897C93" w14:textId="77777777" w:rsidR="00DC7A5F" w:rsidRDefault="00DC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5449D" w14:textId="77777777" w:rsidR="00C04912" w:rsidRDefault="00C0491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4B161B2B" w14:textId="77777777" w:rsidR="00C04912" w:rsidRDefault="00DA6BE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0F91" w14:textId="61BFB7C8" w:rsidR="00C04912" w:rsidRDefault="00DA6BE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84F75">
      <w:rPr>
        <w:noProof/>
        <w:color w:val="000000"/>
        <w:sz w:val="28"/>
        <w:szCs w:val="28"/>
      </w:rPr>
      <w:t>15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82492" w14:textId="2644FBAF" w:rsidR="00C04912" w:rsidRDefault="00DA6BE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84F75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69EFBC85" w14:textId="77777777" w:rsidR="00C04912" w:rsidRDefault="00C0491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A4C7B" w14:textId="77777777" w:rsidR="00DC7A5F" w:rsidRDefault="00DC7A5F">
      <w:r>
        <w:separator/>
      </w:r>
    </w:p>
  </w:footnote>
  <w:footnote w:type="continuationSeparator" w:id="0">
    <w:p w14:paraId="78E4B73F" w14:textId="77777777" w:rsidR="00DC7A5F" w:rsidRDefault="00DC7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0082F"/>
    <w:multiLevelType w:val="multilevel"/>
    <w:tmpl w:val="559E02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F3973C5"/>
    <w:multiLevelType w:val="multilevel"/>
    <w:tmpl w:val="1BDC275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755276"/>
    <w:multiLevelType w:val="multilevel"/>
    <w:tmpl w:val="73564684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12"/>
    <w:rsid w:val="001642BF"/>
    <w:rsid w:val="001966DA"/>
    <w:rsid w:val="00353A6F"/>
    <w:rsid w:val="006D6D5A"/>
    <w:rsid w:val="008842DC"/>
    <w:rsid w:val="008E7BA6"/>
    <w:rsid w:val="00954D1F"/>
    <w:rsid w:val="009A6856"/>
    <w:rsid w:val="009C54ED"/>
    <w:rsid w:val="009E4EF8"/>
    <w:rsid w:val="00A12BAE"/>
    <w:rsid w:val="00C043DB"/>
    <w:rsid w:val="00C04912"/>
    <w:rsid w:val="00D84F75"/>
    <w:rsid w:val="00DA6BE4"/>
    <w:rsid w:val="00DC7A5F"/>
    <w:rsid w:val="00E25303"/>
    <w:rsid w:val="00EB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9DFD"/>
  <w15:docId w15:val="{A0965B05-1579-4748-AFD3-236172AD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f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ffa">
    <w:name w:val="No Spacing"/>
    <w:uiPriority w:val="1"/>
    <w:qFormat/>
    <w:rsid w:val="008E7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jdUXV5pt8a72IW4PwO7GR6c60Q==">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2025-09-22T08:34:00Z</cp:lastPrinted>
  <dcterms:created xsi:type="dcterms:W3CDTF">2025-09-05T12:41:00Z</dcterms:created>
  <dcterms:modified xsi:type="dcterms:W3CDTF">2025-09-25T07:47:00Z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